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7226D">
      <w:pPr>
        <w:pStyle w:val="12"/>
        <w:shd w:val="clear" w:color="auto" w:fill="auto"/>
        <w:tabs>
          <w:tab w:val="left" w:leader="underscore" w:pos="4802"/>
        </w:tabs>
        <w:spacing w:line="240" w:lineRule="auto"/>
        <w:jc w:val="center"/>
        <w:rPr>
          <w:rFonts w:hint="eastAsia" w:ascii="宋体" w:hAnsi="宋体" w:eastAsia="宋体" w:cs="宋体"/>
          <w:sz w:val="44"/>
          <w:szCs w:val="44"/>
        </w:rPr>
      </w:pPr>
      <w:r>
        <w:rPr>
          <w:rFonts w:hint="eastAsia" w:ascii="宋体" w:hAnsi="宋体" w:eastAsia="宋体" w:cs="宋体"/>
          <w:sz w:val="44"/>
          <w:szCs w:val="44"/>
        </w:rPr>
        <w:t>济南卫星力学试验转接工装采购</w:t>
      </w:r>
    </w:p>
    <w:p w14:paraId="753CE3AD">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1B451E2E">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173C6A7E">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63B04546">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5836883C">
      <w:pPr>
        <w:pStyle w:val="12"/>
        <w:shd w:val="clear" w:color="auto" w:fill="auto"/>
        <w:tabs>
          <w:tab w:val="left" w:leader="underscore" w:pos="4802"/>
        </w:tabs>
        <w:spacing w:line="240" w:lineRule="auto"/>
        <w:jc w:val="center"/>
        <w:rPr>
          <w:rFonts w:hint="eastAsia" w:ascii="宋体" w:hAnsi="宋体" w:eastAsia="宋体" w:cs="宋体"/>
          <w:sz w:val="44"/>
          <w:szCs w:val="44"/>
        </w:rPr>
      </w:pPr>
    </w:p>
    <w:p w14:paraId="5EA9CDC1">
      <w:pPr>
        <w:pStyle w:val="12"/>
        <w:shd w:val="clear" w:color="auto" w:fill="auto"/>
        <w:tabs>
          <w:tab w:val="left" w:leader="underscore" w:pos="4802"/>
        </w:tabs>
        <w:spacing w:line="240" w:lineRule="auto"/>
        <w:jc w:val="center"/>
        <w:rPr>
          <w:rFonts w:hint="eastAsia" w:ascii="宋体" w:hAnsi="宋体" w:eastAsia="宋体" w:cs="宋体"/>
          <w:sz w:val="32"/>
          <w:szCs w:val="32"/>
          <w:lang w:val="en-US"/>
        </w:rPr>
      </w:pPr>
      <w:r>
        <w:rPr>
          <w:rFonts w:hint="eastAsia" w:ascii="宋体" w:hAnsi="宋体" w:eastAsia="宋体" w:cs="宋体"/>
          <w:spacing w:val="-10"/>
          <w:sz w:val="72"/>
          <w:szCs w:val="72"/>
          <w:lang w:val="en-US"/>
        </w:rPr>
        <w:t>竞谈公告</w:t>
      </w:r>
    </w:p>
    <w:p w14:paraId="465A2FF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6A6D2CA">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DE3411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789053E0">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68919456">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526AF285">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082013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BCB242D">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3BD5E76C">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0EEA862E">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084C96B">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28B8BB9A">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1848BA1B">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zh-TW" w:eastAsia="zh-TW"/>
        </w:rPr>
      </w:pPr>
      <w:r>
        <w:rPr>
          <w:rFonts w:hint="eastAsia" w:ascii="宋体" w:hAnsi="宋体" w:eastAsia="宋体" w:cs="宋体"/>
          <w:sz w:val="36"/>
          <w:szCs w:val="36"/>
          <w:lang w:val="zh-TW"/>
        </w:rPr>
        <w:t>202</w:t>
      </w:r>
      <w:r>
        <w:rPr>
          <w:rFonts w:hint="eastAsia" w:ascii="宋体" w:hAnsi="宋体" w:eastAsia="宋体" w:cs="宋体"/>
          <w:sz w:val="36"/>
          <w:szCs w:val="36"/>
          <w:lang w:val="en-US"/>
        </w:rPr>
        <w:t>6</w:t>
      </w:r>
      <w:r>
        <w:rPr>
          <w:rFonts w:hint="eastAsia" w:ascii="宋体" w:hAnsi="宋体" w:eastAsia="宋体" w:cs="宋体"/>
          <w:sz w:val="36"/>
          <w:szCs w:val="36"/>
          <w:lang w:val="zh-TW" w:eastAsia="zh-TW"/>
        </w:rPr>
        <w:t>年</w:t>
      </w:r>
      <w:r>
        <w:rPr>
          <w:rFonts w:hint="eastAsia" w:ascii="宋体" w:hAnsi="宋体" w:eastAsia="宋体" w:cs="宋体"/>
          <w:sz w:val="36"/>
          <w:szCs w:val="36"/>
          <w:lang w:val="en-US" w:eastAsia="zh-CN"/>
        </w:rPr>
        <w:t>6</w:t>
      </w:r>
      <w:r>
        <w:rPr>
          <w:rFonts w:hint="eastAsia" w:ascii="宋体" w:hAnsi="宋体" w:eastAsia="宋体" w:cs="宋体"/>
          <w:sz w:val="36"/>
          <w:szCs w:val="36"/>
          <w:lang w:val="zh-TW" w:eastAsia="zh-TW"/>
        </w:rPr>
        <w:t>月</w:t>
      </w:r>
      <w:r>
        <w:rPr>
          <w:rFonts w:hint="eastAsia" w:ascii="宋体" w:hAnsi="宋体" w:eastAsia="宋体" w:cs="宋体"/>
          <w:sz w:val="36"/>
          <w:szCs w:val="36"/>
          <w:lang w:val="en-US" w:eastAsia="zh-CN"/>
        </w:rPr>
        <w:t>18</w:t>
      </w:r>
      <w:r>
        <w:rPr>
          <w:rFonts w:hint="eastAsia" w:ascii="宋体" w:hAnsi="宋体" w:eastAsia="宋体" w:cs="宋体"/>
          <w:sz w:val="36"/>
          <w:szCs w:val="36"/>
          <w:lang w:val="zh-TW" w:eastAsia="zh-TW"/>
        </w:rPr>
        <w:t>日</w:t>
      </w:r>
    </w:p>
    <w:p w14:paraId="78104B6F">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rPr>
      </w:pPr>
      <w:r>
        <w:rPr>
          <w:rFonts w:hint="eastAsia" w:ascii="微软雅黑" w:hAnsi="微软雅黑" w:eastAsia="微软雅黑" w:cs="微软雅黑"/>
          <w:bCs/>
          <w:color w:val="000000"/>
          <w:spacing w:val="-10"/>
          <w:sz w:val="36"/>
          <w:szCs w:val="36"/>
        </w:rPr>
        <w:t>竞争性谈判</w:t>
      </w:r>
      <w:r>
        <w:rPr>
          <w:rFonts w:hint="eastAsia" w:ascii="微软雅黑" w:hAnsi="微软雅黑" w:eastAsia="微软雅黑" w:cs="微软雅黑"/>
          <w:bCs/>
          <w:color w:val="000000"/>
          <w:spacing w:val="-10"/>
          <w:sz w:val="36"/>
          <w:szCs w:val="36"/>
          <w:lang w:val="zh-TW"/>
        </w:rPr>
        <w:t>邀请函</w:t>
      </w:r>
    </w:p>
    <w:p w14:paraId="5A13F53B">
      <w:p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济南卫星产业发展集团有限公司 </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u w:val="single"/>
        </w:rPr>
        <w:t xml:space="preserve">  济南卫星力学试验转接工装采购项目</w:t>
      </w:r>
      <w:r>
        <w:rPr>
          <w:rFonts w:hint="eastAsia" w:ascii="仿宋_GB2312" w:hAnsi="仿宋_GB2312" w:eastAsia="仿宋_GB2312" w:cs="仿宋_GB2312"/>
          <w:sz w:val="32"/>
          <w:szCs w:val="32"/>
        </w:rPr>
        <w:t>采用竞争性谈判方式，现邀请有意向公司进行报价和谈判。</w:t>
      </w:r>
    </w:p>
    <w:p w14:paraId="36D4ED4E">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项目名称：济南卫星力学试验转接工装采购项目</w:t>
      </w:r>
    </w:p>
    <w:p w14:paraId="367A13AC">
      <w:pPr>
        <w:numPr>
          <w:ilvl w:val="0"/>
          <w:numId w:val="1"/>
        </w:numPr>
        <w:adjustRightInd w:val="0"/>
        <w:snapToGrid w:val="0"/>
        <w:spacing w:line="6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响应文件：纸质版文档（一正本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副本）+电子版扫描文档一份</w:t>
      </w:r>
    </w:p>
    <w:p w14:paraId="6EEEB054">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3、公告、报名截止时</w:t>
      </w:r>
      <w:r>
        <w:rPr>
          <w:rFonts w:hint="eastAsia" w:ascii="仿宋_GB2312" w:hAnsi="仿宋_GB2312" w:eastAsia="仿宋_GB2312" w:cs="仿宋_GB2312"/>
          <w:sz w:val="32"/>
          <w:szCs w:val="32"/>
          <w:highlight w:val="none"/>
        </w:rPr>
        <w:t>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日17时00分</w:t>
      </w:r>
    </w:p>
    <w:p w14:paraId="5A8ECA1F">
      <w:pPr>
        <w:adjustRightInd w:val="0"/>
        <w:snapToGrid w:val="0"/>
        <w:spacing w:line="64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157CBE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4、递交响应性文件截止时间、谈判时间：202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rPr>
        <w:t>日1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0分</w:t>
      </w:r>
    </w:p>
    <w:p w14:paraId="64C44394">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递交地点：山东省济南市历城区算谷产业园济南卫星总装基地6A楼</w:t>
      </w:r>
      <w:r>
        <w:rPr>
          <w:rFonts w:hint="eastAsia" w:ascii="仿宋_GB2312" w:hAnsi="仿宋_GB2312" w:eastAsia="仿宋_GB2312" w:cs="仿宋_GB2312"/>
          <w:sz w:val="32"/>
          <w:szCs w:val="32"/>
          <w:lang w:val="en-US" w:eastAsia="zh-CN"/>
        </w:rPr>
        <w:t>616</w:t>
      </w:r>
      <w:r>
        <w:rPr>
          <w:rFonts w:hint="eastAsia" w:ascii="仿宋_GB2312" w:hAnsi="仿宋_GB2312" w:eastAsia="仿宋_GB2312" w:cs="仿宋_GB2312"/>
          <w:sz w:val="32"/>
          <w:szCs w:val="32"/>
        </w:rPr>
        <w:t>室</w:t>
      </w:r>
    </w:p>
    <w:p w14:paraId="5120F5D3">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电子版响应文件发送邮箱：</w:t>
      </w:r>
      <w:r>
        <w:rPr>
          <w:rFonts w:hint="eastAsia" w:ascii="仿宋_GB2312" w:hAnsi="仿宋_GB2312" w:eastAsia="仿宋_GB2312" w:cs="仿宋_GB2312"/>
          <w:sz w:val="32"/>
          <w:szCs w:val="32"/>
          <w:highlight w:val="none"/>
          <w:lang w:val="en-US" w:eastAsia="zh-CN"/>
        </w:rPr>
        <w:t>61924890</w:t>
      </w:r>
      <w:r>
        <w:rPr>
          <w:rFonts w:hint="eastAsia" w:ascii="仿宋_GB2312" w:hAnsi="仿宋_GB2312" w:eastAsia="仿宋_GB2312" w:cs="仿宋_GB2312"/>
          <w:sz w:val="32"/>
          <w:szCs w:val="32"/>
          <w:highlight w:val="none"/>
        </w:rPr>
        <w:t>@qq.com</w:t>
      </w:r>
    </w:p>
    <w:p w14:paraId="0A85791D">
      <w:pPr>
        <w:adjustRightInd w:val="0"/>
        <w:snapToGrid w:val="0"/>
        <w:spacing w:line="640" w:lineRule="exact"/>
        <w:ind w:left="15" w:leftChars="7" w:firstLine="617" w:firstLineChars="193"/>
        <w:jc w:val="left"/>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谈判方式：视频会议</w:t>
      </w:r>
    </w:p>
    <w:p w14:paraId="2CB93BC8">
      <w:pPr>
        <w:adjustRightInd w:val="0"/>
        <w:snapToGrid w:val="0"/>
        <w:spacing w:line="640" w:lineRule="exact"/>
        <w:ind w:right="210" w:rightChars="10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5、联系人</w:t>
      </w:r>
    </w:p>
    <w:p w14:paraId="49354CFE">
      <w:pPr>
        <w:adjustRightInd w:val="0"/>
        <w:snapToGrid w:val="0"/>
        <w:spacing w:line="64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商务联系人：</w:t>
      </w:r>
      <w:r>
        <w:rPr>
          <w:rFonts w:hint="eastAsia" w:ascii="仿宋_GB2312" w:hAnsi="仿宋_GB2312" w:eastAsia="仿宋_GB2312" w:cs="仿宋_GB2312"/>
          <w:sz w:val="32"/>
          <w:szCs w:val="32"/>
          <w:lang w:val="en-US" w:eastAsia="zh-CN"/>
        </w:rPr>
        <w:t>孙</w:t>
      </w:r>
      <w:r>
        <w:rPr>
          <w:rFonts w:hint="eastAsia" w:ascii="仿宋_GB2312" w:hAnsi="仿宋_GB2312" w:eastAsia="仿宋_GB2312" w:cs="仿宋_GB2312"/>
          <w:sz w:val="32"/>
          <w:szCs w:val="32"/>
        </w:rPr>
        <w:t>女士      联系电话：15</w:t>
      </w:r>
      <w:r>
        <w:rPr>
          <w:rFonts w:hint="eastAsia" w:ascii="仿宋_GB2312" w:hAnsi="仿宋_GB2312" w:eastAsia="仿宋_GB2312" w:cs="仿宋_GB2312"/>
          <w:sz w:val="32"/>
          <w:szCs w:val="32"/>
          <w:lang w:val="en-US" w:eastAsia="zh-CN"/>
        </w:rPr>
        <w:t>665717190</w:t>
      </w:r>
    </w:p>
    <w:p w14:paraId="6058C1C8">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技术联系人：</w:t>
      </w:r>
      <w:r>
        <w:rPr>
          <w:rFonts w:hint="eastAsia"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rPr>
        <w:t>先生      联系电话：13361001202</w:t>
      </w:r>
    </w:p>
    <w:p w14:paraId="5D862C9F">
      <w:pPr>
        <w:adjustRightInd w:val="0"/>
        <w:snapToGrid w:val="0"/>
        <w:spacing w:line="6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届时请参加谈判的单位法定代表人或者法人委托人参与谈判。</w:t>
      </w:r>
    </w:p>
    <w:p w14:paraId="32590408">
      <w:r>
        <w:br w:type="page"/>
      </w:r>
    </w:p>
    <w:p w14:paraId="753263F8"/>
    <w:p w14:paraId="28E9CAC6">
      <w:pPr>
        <w:spacing w:line="580" w:lineRule="exact"/>
        <w:rPr>
          <w:rFonts w:hint="eastAsia" w:ascii="宋体" w:hAnsi="宋体" w:cs="宋体"/>
          <w:color w:val="000000"/>
          <w:sz w:val="32"/>
          <w:szCs w:val="32"/>
        </w:rPr>
      </w:pPr>
      <w:r>
        <w:rPr>
          <w:rFonts w:hint="eastAsia" w:eastAsia="仿宋_GB2312"/>
          <w:color w:val="000000"/>
          <w:sz w:val="30"/>
        </w:rPr>
        <w:t>附件1：</w:t>
      </w:r>
    </w:p>
    <w:p w14:paraId="6A6AE448">
      <w:pPr>
        <w:spacing w:line="580" w:lineRule="exact"/>
        <w:jc w:val="center"/>
        <w:rPr>
          <w:rFonts w:hint="eastAsia" w:ascii="微软雅黑" w:hAnsi="微软雅黑" w:eastAsia="微软雅黑" w:cs="微软雅黑"/>
          <w:color w:val="000000"/>
          <w:sz w:val="44"/>
          <w:szCs w:val="44"/>
        </w:rPr>
      </w:pPr>
      <w:r>
        <w:rPr>
          <w:rFonts w:hint="eastAsia" w:ascii="微软雅黑" w:hAnsi="微软雅黑" w:eastAsia="微软雅黑" w:cs="微软雅黑"/>
          <w:color w:val="000000"/>
          <w:sz w:val="44"/>
          <w:szCs w:val="44"/>
        </w:rPr>
        <w:t>报名表</w:t>
      </w:r>
    </w:p>
    <w:p w14:paraId="163B035E">
      <w:pPr>
        <w:spacing w:line="580" w:lineRule="exact"/>
        <w:jc w:val="center"/>
        <w:rPr>
          <w:rFonts w:hint="eastAsia" w:ascii="微软雅黑" w:hAnsi="微软雅黑" w:eastAsia="微软雅黑" w:cs="微软雅黑"/>
          <w:color w:val="000000"/>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566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CCCF46D">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报名单位</w:t>
            </w:r>
          </w:p>
        </w:tc>
        <w:tc>
          <w:tcPr>
            <w:tcW w:w="6392" w:type="dxa"/>
            <w:gridSpan w:val="3"/>
            <w:vAlign w:val="center"/>
          </w:tcPr>
          <w:p w14:paraId="0916E26B">
            <w:pPr>
              <w:spacing w:line="580" w:lineRule="exact"/>
              <w:jc w:val="center"/>
              <w:rPr>
                <w:rFonts w:hint="eastAsia" w:ascii="宋体" w:hAnsi="宋体" w:cs="宋体"/>
                <w:color w:val="000000"/>
                <w:sz w:val="32"/>
                <w:szCs w:val="32"/>
              </w:rPr>
            </w:pPr>
          </w:p>
        </w:tc>
      </w:tr>
      <w:tr w14:paraId="4DB2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6D9225CC">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项目名称</w:t>
            </w:r>
          </w:p>
        </w:tc>
        <w:tc>
          <w:tcPr>
            <w:tcW w:w="6392" w:type="dxa"/>
            <w:gridSpan w:val="3"/>
            <w:vAlign w:val="center"/>
          </w:tcPr>
          <w:p w14:paraId="575D81AA">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济南卫星力学试验转接工装采购项目</w:t>
            </w:r>
          </w:p>
        </w:tc>
      </w:tr>
      <w:tr w14:paraId="0257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2D6C48B">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项目编号</w:t>
            </w:r>
          </w:p>
        </w:tc>
        <w:tc>
          <w:tcPr>
            <w:tcW w:w="6392" w:type="dxa"/>
            <w:gridSpan w:val="3"/>
            <w:vAlign w:val="center"/>
          </w:tcPr>
          <w:p w14:paraId="07EFD77A">
            <w:pPr>
              <w:spacing w:line="580" w:lineRule="exact"/>
              <w:jc w:val="center"/>
              <w:rPr>
                <w:rFonts w:hint="eastAsia" w:ascii="宋体" w:hAnsi="宋体" w:eastAsia="宋体" w:cs="宋体"/>
                <w:color w:val="000000"/>
                <w:sz w:val="32"/>
                <w:szCs w:val="32"/>
                <w:lang w:eastAsia="zh-CN"/>
              </w:rPr>
            </w:pPr>
            <w:r>
              <w:rPr>
                <w:rFonts w:hint="eastAsia" w:ascii="宋体" w:hAnsi="宋体" w:cs="宋体"/>
                <w:color w:val="000000"/>
                <w:sz w:val="32"/>
                <w:szCs w:val="32"/>
              </w:rPr>
              <w:t xml:space="preserve"> 1293260618003 </w:t>
            </w:r>
          </w:p>
        </w:tc>
      </w:tr>
      <w:tr w14:paraId="5B1A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4D9D6D7E">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联系人</w:t>
            </w:r>
          </w:p>
        </w:tc>
        <w:tc>
          <w:tcPr>
            <w:tcW w:w="2130" w:type="dxa"/>
            <w:vAlign w:val="center"/>
          </w:tcPr>
          <w:p w14:paraId="5B94DB19">
            <w:pPr>
              <w:spacing w:line="580" w:lineRule="exact"/>
              <w:jc w:val="center"/>
              <w:rPr>
                <w:rFonts w:hint="eastAsia" w:ascii="宋体" w:hAnsi="宋体" w:cs="宋体"/>
                <w:color w:val="000000"/>
                <w:sz w:val="32"/>
                <w:szCs w:val="32"/>
              </w:rPr>
            </w:pPr>
          </w:p>
        </w:tc>
        <w:tc>
          <w:tcPr>
            <w:tcW w:w="2131" w:type="dxa"/>
            <w:vAlign w:val="center"/>
          </w:tcPr>
          <w:p w14:paraId="3C991C9F">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联系电话</w:t>
            </w:r>
          </w:p>
        </w:tc>
        <w:tc>
          <w:tcPr>
            <w:tcW w:w="2131" w:type="dxa"/>
            <w:vAlign w:val="center"/>
          </w:tcPr>
          <w:p w14:paraId="60B8F2FD">
            <w:pPr>
              <w:spacing w:line="580" w:lineRule="exact"/>
              <w:jc w:val="center"/>
              <w:rPr>
                <w:rFonts w:hint="eastAsia" w:ascii="宋体" w:hAnsi="宋体" w:cs="宋体"/>
                <w:color w:val="000000"/>
                <w:sz w:val="32"/>
                <w:szCs w:val="32"/>
              </w:rPr>
            </w:pPr>
          </w:p>
        </w:tc>
      </w:tr>
      <w:tr w14:paraId="5880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2130" w:type="dxa"/>
            <w:vAlign w:val="center"/>
          </w:tcPr>
          <w:p w14:paraId="33DD5C86">
            <w:pPr>
              <w:spacing w:line="580" w:lineRule="exact"/>
              <w:jc w:val="center"/>
              <w:rPr>
                <w:rFonts w:hint="eastAsia" w:ascii="宋体" w:hAnsi="宋体" w:cs="宋体"/>
                <w:color w:val="000000"/>
                <w:sz w:val="32"/>
                <w:szCs w:val="32"/>
              </w:rPr>
            </w:pPr>
            <w:r>
              <w:rPr>
                <w:rFonts w:hint="eastAsia" w:ascii="宋体" w:hAnsi="宋体" w:cs="宋体"/>
                <w:color w:val="000000"/>
                <w:sz w:val="32"/>
                <w:szCs w:val="32"/>
              </w:rPr>
              <w:t>电子邮件</w:t>
            </w:r>
          </w:p>
        </w:tc>
        <w:tc>
          <w:tcPr>
            <w:tcW w:w="6392" w:type="dxa"/>
            <w:gridSpan w:val="3"/>
            <w:vAlign w:val="center"/>
          </w:tcPr>
          <w:p w14:paraId="1D17CFF5">
            <w:pPr>
              <w:spacing w:line="580" w:lineRule="exact"/>
              <w:jc w:val="center"/>
              <w:rPr>
                <w:rFonts w:hint="eastAsia" w:ascii="宋体" w:hAnsi="宋体" w:cs="宋体"/>
                <w:color w:val="000000"/>
                <w:sz w:val="32"/>
                <w:szCs w:val="32"/>
              </w:rPr>
            </w:pPr>
          </w:p>
        </w:tc>
      </w:tr>
    </w:tbl>
    <w:p w14:paraId="331D8306">
      <w:pPr>
        <w:spacing w:line="580" w:lineRule="exact"/>
        <w:ind w:left="1000"/>
        <w:jc w:val="center"/>
        <w:rPr>
          <w:rFonts w:hint="eastAsia" w:ascii="宋体" w:hAnsi="宋体" w:cs="宋体"/>
          <w:color w:val="000000"/>
          <w:sz w:val="32"/>
          <w:szCs w:val="32"/>
        </w:rPr>
      </w:pPr>
    </w:p>
    <w:p w14:paraId="08570EDB">
      <w:pPr>
        <w:widowControl/>
        <w:ind w:firstLine="3520" w:firstLineChars="1100"/>
        <w:rPr>
          <w:rFonts w:hint="eastAsia" w:ascii="宋体" w:hAnsi="宋体" w:cs="宋体"/>
          <w:color w:val="000000"/>
          <w:sz w:val="32"/>
          <w:szCs w:val="32"/>
        </w:rPr>
      </w:pPr>
      <w:r>
        <w:rPr>
          <w:rFonts w:hint="eastAsia" w:ascii="宋体" w:hAnsi="宋体" w:cs="宋体"/>
          <w:color w:val="000000"/>
          <w:sz w:val="32"/>
          <w:szCs w:val="32"/>
        </w:rPr>
        <w:t>单位（盖章）：</w:t>
      </w:r>
    </w:p>
    <w:p w14:paraId="1410BF0E">
      <w:pPr>
        <w:widowControl/>
        <w:ind w:firstLine="2560" w:firstLineChars="800"/>
        <w:rPr>
          <w:rFonts w:hint="eastAsia" w:ascii="宋体" w:hAnsi="宋体" w:cs="宋体"/>
          <w:color w:val="000000"/>
          <w:sz w:val="32"/>
          <w:szCs w:val="32"/>
        </w:rPr>
      </w:pPr>
    </w:p>
    <w:p w14:paraId="56BC4F2B">
      <w:pPr>
        <w:spacing w:line="580" w:lineRule="exact"/>
        <w:ind w:firstLine="3520" w:firstLineChars="1100"/>
        <w:rPr>
          <w:rFonts w:hint="eastAsia" w:eastAsia="仿宋_GB2312"/>
          <w:color w:val="000000"/>
          <w:sz w:val="30"/>
        </w:rPr>
      </w:pPr>
      <w:r>
        <w:rPr>
          <w:rFonts w:hint="eastAsia" w:ascii="宋体" w:hAnsi="宋体" w:cs="宋体"/>
          <w:color w:val="000000"/>
          <w:sz w:val="32"/>
          <w:szCs w:val="32"/>
        </w:rPr>
        <w:t xml:space="preserve">日      期 ： </w:t>
      </w:r>
      <w:r>
        <w:rPr>
          <w:rFonts w:hint="eastAsia" w:eastAsia="仿宋_GB2312"/>
          <w:color w:val="000000"/>
          <w:sz w:val="30"/>
        </w:rPr>
        <w:t xml:space="preserve">     </w:t>
      </w:r>
    </w:p>
    <w:p w14:paraId="54E4DEBF">
      <w:pPr>
        <w:rPr>
          <w:rFonts w:hint="eastAsia" w:eastAsia="仿宋_GB2312"/>
          <w:color w:val="000000"/>
          <w:sz w:val="30"/>
        </w:rPr>
      </w:pPr>
      <w:r>
        <w:rPr>
          <w:rFonts w:hint="eastAsia" w:eastAsia="仿宋_GB2312"/>
          <w:color w:val="000000"/>
          <w:sz w:val="30"/>
        </w:rPr>
        <w:br w:type="page"/>
      </w:r>
    </w:p>
    <w:p w14:paraId="201E6798">
      <w:pPr>
        <w:spacing w:line="580" w:lineRule="exact"/>
        <w:rPr>
          <w:rFonts w:eastAsia="仿宋_GB2312"/>
          <w:color w:val="000000"/>
          <w:sz w:val="30"/>
        </w:rPr>
      </w:pPr>
      <w:r>
        <w:rPr>
          <w:rFonts w:hint="eastAsia" w:eastAsia="仿宋_GB2312"/>
          <w:color w:val="000000"/>
          <w:sz w:val="30"/>
        </w:rPr>
        <w:t>附件2：</w:t>
      </w:r>
    </w:p>
    <w:p w14:paraId="48DCBA33">
      <w:pPr>
        <w:pStyle w:val="11"/>
        <w:shd w:val="clear" w:color="auto" w:fill="auto"/>
        <w:spacing w:before="624" w:beforeLines="200" w:after="3240" w:line="1400" w:lineRule="exact"/>
        <w:jc w:val="center"/>
        <w:rPr>
          <w:rFonts w:hint="eastAsia" w:ascii="宋体" w:hAnsi="宋体" w:eastAsia="宋体" w:cs="宋体"/>
          <w:spacing w:val="0"/>
          <w:sz w:val="44"/>
          <w:szCs w:val="44"/>
        </w:rPr>
      </w:pPr>
      <w:r>
        <w:rPr>
          <w:rFonts w:hint="eastAsia" w:ascii="宋体" w:hAnsi="宋体" w:eastAsia="宋体" w:cs="宋体"/>
          <w:spacing w:val="0"/>
          <w:sz w:val="44"/>
          <w:szCs w:val="44"/>
        </w:rPr>
        <w:t>济南卫星力学试验转接工装采购项目</w:t>
      </w:r>
    </w:p>
    <w:p w14:paraId="13A0A058">
      <w:pPr>
        <w:pStyle w:val="11"/>
        <w:shd w:val="clear" w:color="auto" w:fill="auto"/>
        <w:spacing w:before="624" w:beforeLines="200" w:after="3240" w:line="1400" w:lineRule="exact"/>
        <w:ind w:left="62"/>
        <w:jc w:val="center"/>
        <w:rPr>
          <w:rFonts w:hint="eastAsia" w:ascii="宋体" w:hAnsi="宋体" w:eastAsia="宋体" w:cs="宋体"/>
          <w:spacing w:val="-10"/>
          <w:sz w:val="84"/>
          <w:szCs w:val="84"/>
        </w:rPr>
      </w:pPr>
      <w:r>
        <w:rPr>
          <w:rFonts w:hint="eastAsia" w:ascii="宋体" w:hAnsi="宋体" w:eastAsia="宋体" w:cs="宋体"/>
          <w:spacing w:val="-10"/>
          <w:sz w:val="84"/>
          <w:szCs w:val="84"/>
        </w:rPr>
        <w:t>谈判文件</w:t>
      </w:r>
    </w:p>
    <w:p w14:paraId="318255B8">
      <w:pPr>
        <w:pStyle w:val="12"/>
        <w:shd w:val="clear" w:color="auto" w:fill="auto"/>
        <w:tabs>
          <w:tab w:val="left" w:leader="underscore" w:pos="4802"/>
        </w:tabs>
        <w:spacing w:line="400" w:lineRule="exact"/>
        <w:jc w:val="center"/>
        <w:rPr>
          <w:rFonts w:hint="eastAsia" w:ascii="宋体" w:hAnsi="宋体" w:eastAsia="宋体" w:cs="宋体"/>
          <w:sz w:val="36"/>
          <w:szCs w:val="36"/>
        </w:rPr>
      </w:pPr>
    </w:p>
    <w:p w14:paraId="1A8B4929">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lang w:val="en-US"/>
        </w:rPr>
      </w:pPr>
      <w:r>
        <w:rPr>
          <w:rFonts w:hint="eastAsia" w:ascii="宋体" w:hAnsi="宋体" w:eastAsia="宋体" w:cs="宋体"/>
          <w:sz w:val="36"/>
          <w:szCs w:val="36"/>
          <w:lang w:val="en-US"/>
        </w:rPr>
        <w:t>济南卫星产业发展集团有限公司</w:t>
      </w:r>
    </w:p>
    <w:p w14:paraId="6A5E20B7">
      <w:pPr>
        <w:pStyle w:val="12"/>
        <w:shd w:val="clear" w:color="auto" w:fill="auto"/>
        <w:tabs>
          <w:tab w:val="left" w:leader="underscore" w:pos="3534"/>
          <w:tab w:val="left" w:leader="underscore" w:pos="4557"/>
          <w:tab w:val="left" w:leader="underscore" w:pos="5490"/>
        </w:tabs>
        <w:spacing w:before="312" w:beforeLines="100" w:line="400" w:lineRule="exact"/>
        <w:jc w:val="center"/>
        <w:rPr>
          <w:rFonts w:hint="eastAsia" w:ascii="宋体" w:hAnsi="宋体" w:eastAsia="宋体" w:cs="宋体"/>
          <w:sz w:val="36"/>
          <w:szCs w:val="36"/>
          <w:highlight w:val="none"/>
          <w:lang w:val="zh-TW" w:eastAsia="zh-TW"/>
        </w:rPr>
      </w:pPr>
      <w:r>
        <w:rPr>
          <w:rFonts w:hint="eastAsia" w:ascii="宋体" w:hAnsi="宋体" w:eastAsia="宋体" w:cs="宋体"/>
          <w:sz w:val="36"/>
          <w:szCs w:val="36"/>
          <w:highlight w:val="none"/>
          <w:lang w:val="zh-TW"/>
        </w:rPr>
        <w:t>202</w:t>
      </w:r>
      <w:r>
        <w:rPr>
          <w:rFonts w:hint="eastAsia" w:ascii="宋体" w:hAnsi="宋体" w:eastAsia="宋体" w:cs="宋体"/>
          <w:sz w:val="36"/>
          <w:szCs w:val="36"/>
          <w:highlight w:val="none"/>
          <w:lang w:val="en-US"/>
        </w:rPr>
        <w:t>6</w:t>
      </w:r>
      <w:r>
        <w:rPr>
          <w:rFonts w:hint="eastAsia" w:ascii="宋体" w:hAnsi="宋体" w:eastAsia="宋体" w:cs="宋体"/>
          <w:sz w:val="36"/>
          <w:szCs w:val="36"/>
          <w:highlight w:val="none"/>
          <w:lang w:val="zh-TW" w:eastAsia="zh-TW"/>
        </w:rPr>
        <w:t>年</w:t>
      </w:r>
      <w:r>
        <w:rPr>
          <w:rFonts w:hint="eastAsia" w:ascii="宋体" w:hAnsi="宋体" w:eastAsia="宋体" w:cs="宋体"/>
          <w:sz w:val="36"/>
          <w:szCs w:val="36"/>
          <w:highlight w:val="none"/>
          <w:lang w:val="en-US" w:eastAsia="zh-CN"/>
        </w:rPr>
        <w:t>6</w:t>
      </w:r>
      <w:r>
        <w:rPr>
          <w:rFonts w:hint="eastAsia" w:ascii="宋体" w:hAnsi="宋体" w:eastAsia="宋体" w:cs="宋体"/>
          <w:sz w:val="36"/>
          <w:szCs w:val="36"/>
          <w:highlight w:val="none"/>
          <w:lang w:val="zh-TW" w:eastAsia="zh-TW"/>
        </w:rPr>
        <w:t>月</w:t>
      </w:r>
      <w:r>
        <w:rPr>
          <w:rFonts w:hint="eastAsia" w:ascii="宋体" w:hAnsi="宋体" w:eastAsia="宋体" w:cs="宋体"/>
          <w:sz w:val="36"/>
          <w:szCs w:val="36"/>
          <w:highlight w:val="none"/>
          <w:lang w:val="en-US" w:eastAsia="zh-CN"/>
        </w:rPr>
        <w:t>18</w:t>
      </w:r>
      <w:r>
        <w:rPr>
          <w:rFonts w:hint="eastAsia" w:ascii="宋体" w:hAnsi="宋体" w:eastAsia="宋体" w:cs="宋体"/>
          <w:sz w:val="36"/>
          <w:szCs w:val="36"/>
          <w:highlight w:val="none"/>
          <w:lang w:val="zh-TW" w:eastAsia="zh-TW"/>
        </w:rPr>
        <w:t>日</w:t>
      </w:r>
    </w:p>
    <w:p w14:paraId="3FA4CE44">
      <w:pPr>
        <w:pageBreakBefore/>
        <w:autoSpaceDE w:val="0"/>
        <w:autoSpaceDN w:val="0"/>
        <w:adjustRightInd w:val="0"/>
        <w:spacing w:before="156" w:beforeLines="50" w:after="312" w:afterLines="100"/>
        <w:jc w:val="center"/>
        <w:rPr>
          <w:rFonts w:hint="eastAsia" w:ascii="宋体" w:hAnsi="宋体" w:cs="宋体"/>
          <w:color w:val="000000"/>
          <w:kern w:val="0"/>
          <w:sz w:val="32"/>
          <w:szCs w:val="32"/>
          <w:lang w:val="zh-CN"/>
        </w:rPr>
      </w:pPr>
      <w:r>
        <w:rPr>
          <w:rFonts w:hint="eastAsia" w:ascii="宋体" w:hAnsi="宋体" w:cs="宋体"/>
          <w:color w:val="000000"/>
          <w:kern w:val="0"/>
          <w:sz w:val="36"/>
          <w:szCs w:val="36"/>
          <w:lang w:val="zh-CN"/>
        </w:rPr>
        <w:t>目 录</w:t>
      </w:r>
    </w:p>
    <w:p w14:paraId="2A41130E">
      <w:pPr>
        <w:spacing w:before="60" w:line="360" w:lineRule="auto"/>
        <w:jc w:val="left"/>
        <w:rPr>
          <w:rFonts w:hint="eastAsia" w:ascii="宋体" w:hAnsi="宋体" w:cs="宋体"/>
          <w:sz w:val="32"/>
          <w:szCs w:val="32"/>
        </w:rPr>
      </w:pPr>
      <w:r>
        <w:rPr>
          <w:rFonts w:hint="eastAsia" w:ascii="宋体" w:hAnsi="宋体" w:cs="宋体"/>
          <w:color w:val="000000"/>
          <w:sz w:val="32"/>
          <w:szCs w:val="32"/>
        </w:rPr>
        <w:t>第一章 谈判相关要求 ............................... 1</w:t>
      </w:r>
    </w:p>
    <w:p w14:paraId="0DC5769C">
      <w:pPr>
        <w:spacing w:before="80" w:line="360" w:lineRule="auto"/>
        <w:jc w:val="left"/>
        <w:rPr>
          <w:rFonts w:hint="eastAsia" w:ascii="宋体" w:hAnsi="宋体" w:cs="宋体"/>
          <w:color w:val="000000"/>
          <w:sz w:val="32"/>
          <w:szCs w:val="32"/>
        </w:rPr>
      </w:pPr>
      <w:r>
        <w:rPr>
          <w:rFonts w:hint="eastAsia" w:ascii="宋体" w:hAnsi="宋体" w:cs="宋体"/>
          <w:color w:val="000000"/>
          <w:sz w:val="32"/>
          <w:szCs w:val="32"/>
        </w:rPr>
        <w:t>第二章 需求方要求...................................2</w:t>
      </w:r>
    </w:p>
    <w:p w14:paraId="59994C74">
      <w:pPr>
        <w:spacing w:before="80" w:line="360" w:lineRule="auto"/>
        <w:jc w:val="left"/>
        <w:rPr>
          <w:rFonts w:hint="eastAsia" w:ascii="宋体" w:hAnsi="宋体" w:cs="宋体"/>
          <w:sz w:val="32"/>
          <w:szCs w:val="32"/>
        </w:rPr>
      </w:pPr>
      <w:r>
        <w:rPr>
          <w:rFonts w:hint="eastAsia" w:ascii="宋体" w:hAnsi="宋体" w:cs="宋体"/>
          <w:color w:val="000000"/>
          <w:sz w:val="32"/>
          <w:szCs w:val="32"/>
        </w:rPr>
        <w:t>第三章 响应文件组成................................ 5</w:t>
      </w:r>
    </w:p>
    <w:p w14:paraId="1C5988B9">
      <w:pPr>
        <w:spacing w:before="60" w:line="360" w:lineRule="auto"/>
        <w:jc w:val="left"/>
        <w:rPr>
          <w:rFonts w:hint="eastAsia" w:ascii="宋体" w:hAnsi="宋体" w:cs="宋体"/>
          <w:color w:val="000000"/>
          <w:sz w:val="28"/>
          <w:szCs w:val="28"/>
        </w:rPr>
      </w:pPr>
    </w:p>
    <w:p w14:paraId="22DDF113">
      <w:pPr>
        <w:pStyle w:val="5"/>
        <w:rPr>
          <w:rFonts w:hint="eastAsia"/>
        </w:rPr>
      </w:pPr>
    </w:p>
    <w:p w14:paraId="34FC48C5">
      <w:pPr>
        <w:spacing w:line="360" w:lineRule="auto"/>
        <w:ind w:firstLine="435"/>
        <w:jc w:val="left"/>
        <w:rPr>
          <w:rFonts w:hint="eastAsia" w:ascii="宋体" w:hAnsi="宋体" w:cs="宋体"/>
          <w:sz w:val="30"/>
          <w:szCs w:val="30"/>
        </w:rPr>
      </w:pPr>
    </w:p>
    <w:p w14:paraId="350D6F9F">
      <w:pPr>
        <w:pStyle w:val="5"/>
        <w:rPr>
          <w:rFonts w:hint="eastAsia"/>
        </w:rPr>
      </w:pPr>
    </w:p>
    <w:p w14:paraId="26EDDAB2">
      <w:pPr>
        <w:spacing w:before="60" w:line="360" w:lineRule="auto"/>
        <w:jc w:val="left"/>
        <w:rPr>
          <w:rFonts w:hint="eastAsia" w:ascii="宋体" w:hAnsi="宋体" w:cs="宋体"/>
          <w:sz w:val="28"/>
          <w:szCs w:val="28"/>
        </w:rPr>
      </w:pPr>
    </w:p>
    <w:p w14:paraId="07D675E5">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rPr>
        <w:sectPr>
          <w:headerReference r:id="rId3" w:type="default"/>
          <w:pgSz w:w="11906" w:h="16838"/>
          <w:pgMar w:top="1417" w:right="1531" w:bottom="1134" w:left="1531" w:header="851" w:footer="992" w:gutter="0"/>
          <w:cols w:space="720" w:num="1"/>
          <w:docGrid w:type="lines" w:linePitch="312" w:charSpace="0"/>
        </w:sectPr>
      </w:pPr>
    </w:p>
    <w:p w14:paraId="7E6D6CFB">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lang w:val="zh-TW" w:eastAsia="zh-TW"/>
        </w:rPr>
      </w:pPr>
      <w:r>
        <w:rPr>
          <w:rFonts w:hint="eastAsia" w:ascii="微软雅黑" w:hAnsi="微软雅黑" w:eastAsia="微软雅黑" w:cs="微软雅黑"/>
          <w:bCs/>
          <w:color w:val="000000"/>
          <w:spacing w:val="-10"/>
          <w:sz w:val="36"/>
          <w:szCs w:val="36"/>
          <w:lang w:val="zh-TW"/>
        </w:rPr>
        <w:t>第</w:t>
      </w:r>
      <w:r>
        <w:rPr>
          <w:rFonts w:hint="eastAsia" w:ascii="微软雅黑" w:hAnsi="微软雅黑" w:eastAsia="微软雅黑" w:cs="微软雅黑"/>
          <w:bCs/>
          <w:color w:val="000000"/>
          <w:spacing w:val="-10"/>
          <w:sz w:val="36"/>
          <w:szCs w:val="36"/>
        </w:rPr>
        <w:t>一</w:t>
      </w:r>
      <w:r>
        <w:rPr>
          <w:rFonts w:hint="eastAsia" w:ascii="微软雅黑" w:hAnsi="微软雅黑" w:eastAsia="微软雅黑" w:cs="微软雅黑"/>
          <w:bCs/>
          <w:color w:val="000000"/>
          <w:spacing w:val="-10"/>
          <w:sz w:val="36"/>
          <w:szCs w:val="36"/>
          <w:lang w:val="zh-TW"/>
        </w:rPr>
        <w:t xml:space="preserve">章 </w:t>
      </w:r>
      <w:r>
        <w:rPr>
          <w:rFonts w:hint="eastAsia" w:ascii="微软雅黑" w:hAnsi="微软雅黑" w:eastAsia="微软雅黑" w:cs="微软雅黑"/>
          <w:bCs/>
          <w:color w:val="000000"/>
          <w:spacing w:val="-10"/>
          <w:sz w:val="36"/>
          <w:szCs w:val="36"/>
        </w:rPr>
        <w:t>竞争性谈判相关要求</w:t>
      </w:r>
    </w:p>
    <w:p w14:paraId="3D4BE381">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一、竞争性谈判文件要求</w:t>
      </w:r>
    </w:p>
    <w:p w14:paraId="58176458">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供应方应仔细阅读竞争性谈判文件的所有内容，按竞争性谈判文件的要求提供相关资料，并保证所提供全部资料的真实性，以确保其响应对竞争性谈判文件做出实质性响应。否则，其响应会被拒绝。</w:t>
      </w:r>
    </w:p>
    <w:p w14:paraId="4AB113AD">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二、竞争性谈判文件的解释和答疑</w:t>
      </w:r>
    </w:p>
    <w:p w14:paraId="0CC58E90">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1．供应方在获得竞争性谈判文件后，如有问题需要谈判单位解释和答疑，应当在要求提交响应文件截止时间前1天向谈判单位提出质疑，可以书面、电子邮件方式进行质疑，但不接受电话和口头质疑。</w:t>
      </w:r>
    </w:p>
    <w:p w14:paraId="63918023">
      <w:pPr>
        <w:adjustRightInd w:val="0"/>
        <w:snapToGrid w:val="0"/>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2．质疑问题和对质疑的回答将形成答疑文件，与谈判文件具有同等效力。</w:t>
      </w:r>
    </w:p>
    <w:p w14:paraId="06F2489F">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三、竞争性谈判文件的修改</w:t>
      </w:r>
    </w:p>
    <w:p w14:paraId="61E0FE8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1．谈判文件的修改将以书面形式通知供应方，并对其具有约束力。供应方在收到上述通知后，应立即向谈判单位回函确认。</w:t>
      </w:r>
    </w:p>
    <w:p w14:paraId="6D218BF7">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2．为确保谈判文件修改后，供应方能有足够的时间研究和应对，谈判单位有权决定是否延期谈判。如谈判时间发生变化，谈判单位有义务及时通知供应方。</w:t>
      </w:r>
    </w:p>
    <w:p w14:paraId="446CB11A">
      <w:pPr>
        <w:pStyle w:val="5"/>
        <w:rPr>
          <w:rFonts w:hint="eastAsia" w:cs="宋体"/>
          <w:sz w:val="30"/>
          <w:szCs w:val="30"/>
        </w:rPr>
      </w:pPr>
    </w:p>
    <w:p w14:paraId="51504179">
      <w:pPr>
        <w:rPr>
          <w:rFonts w:hint="eastAsia" w:ascii="宋体" w:hAnsi="宋体" w:cs="宋体"/>
          <w:sz w:val="30"/>
          <w:szCs w:val="30"/>
        </w:rPr>
      </w:pPr>
    </w:p>
    <w:p w14:paraId="22906822">
      <w:pPr>
        <w:sectPr>
          <w:footerReference r:id="rId4" w:type="default"/>
          <w:pgSz w:w="11906" w:h="16838"/>
          <w:pgMar w:top="1304" w:right="1531" w:bottom="1418" w:left="1531" w:header="851" w:footer="992" w:gutter="0"/>
          <w:pgNumType w:start="1"/>
          <w:cols w:space="720" w:num="1"/>
          <w:docGrid w:type="lines" w:linePitch="312" w:charSpace="0"/>
        </w:sectPr>
      </w:pPr>
    </w:p>
    <w:p w14:paraId="1F97D14A">
      <w:pPr>
        <w:pageBreakBefore/>
        <w:spacing w:before="200" w:after="156" w:afterLines="50" w:line="420" w:lineRule="exact"/>
        <w:ind w:left="-2" w:leftChars="-1"/>
        <w:jc w:val="center"/>
        <w:rPr>
          <w:rFonts w:hint="eastAsia" w:ascii="微软雅黑" w:hAnsi="微软雅黑" w:eastAsia="微软雅黑" w:cs="微软雅黑"/>
          <w:bCs/>
          <w:color w:val="000000"/>
          <w:spacing w:val="-10"/>
          <w:sz w:val="36"/>
          <w:szCs w:val="36"/>
        </w:rPr>
      </w:pPr>
      <w:r>
        <w:rPr>
          <w:rFonts w:hint="eastAsia" w:ascii="微软雅黑" w:hAnsi="微软雅黑" w:eastAsia="微软雅黑" w:cs="微软雅黑"/>
          <w:bCs/>
          <w:color w:val="000000"/>
          <w:spacing w:val="-10"/>
          <w:sz w:val="36"/>
          <w:szCs w:val="36"/>
        </w:rPr>
        <w:t>第二章 需求方要求</w:t>
      </w:r>
    </w:p>
    <w:p w14:paraId="178CCB1B">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一、采购内容</w:t>
      </w:r>
    </w:p>
    <w:p w14:paraId="45E8C5AD">
      <w:pPr>
        <w:adjustRightInd w:val="0"/>
        <w:snapToGrid w:val="0"/>
        <w:spacing w:line="360" w:lineRule="auto"/>
        <w:ind w:firstLine="627" w:firstLineChars="196"/>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济南卫星力学试验转接工装采购项目</w:t>
      </w:r>
      <w:r>
        <w:rPr>
          <w:rFonts w:hint="eastAsia" w:ascii="仿宋_GB2312" w:hAnsi="仿宋_GB2312" w:eastAsia="仿宋_GB2312" w:cs="仿宋_GB2312"/>
          <w:sz w:val="32"/>
          <w:szCs w:val="32"/>
          <w:lang w:eastAsia="zh-CN"/>
        </w:rPr>
        <w:t>。</w:t>
      </w:r>
    </w:p>
    <w:p w14:paraId="01EACEDA">
      <w:pPr>
        <w:adjustRightInd w:val="0"/>
        <w:snapToGrid w:val="0"/>
        <w:spacing w:line="360" w:lineRule="auto"/>
        <w:ind w:firstLine="630" w:firstLineChars="196"/>
        <w:jc w:val="left"/>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二、</w:t>
      </w:r>
      <w:r>
        <w:rPr>
          <w:rFonts w:hint="eastAsia" w:ascii="楷体_GB2312" w:hAnsi="楷体_GB2312" w:eastAsia="楷体_GB2312" w:cs="楷体_GB2312"/>
          <w:b/>
          <w:sz w:val="32"/>
          <w:szCs w:val="32"/>
          <w:highlight w:val="none"/>
          <w:lang w:val="en-US" w:eastAsia="zh-CN"/>
        </w:rPr>
        <w:t>采购</w:t>
      </w:r>
      <w:r>
        <w:rPr>
          <w:rFonts w:hint="eastAsia" w:ascii="楷体_GB2312" w:hAnsi="楷体_GB2312" w:eastAsia="楷体_GB2312" w:cs="楷体_GB2312"/>
          <w:b/>
          <w:sz w:val="32"/>
          <w:szCs w:val="32"/>
          <w:highlight w:val="none"/>
        </w:rPr>
        <w:t>要求</w:t>
      </w:r>
    </w:p>
    <w:p w14:paraId="32269158">
      <w:pPr>
        <w:adjustRightInd w:val="0"/>
        <w:snapToGrid w:val="0"/>
        <w:spacing w:line="360" w:lineRule="auto"/>
        <w:ind w:firstLine="640" w:firstLineChars="200"/>
        <w:jc w:val="left"/>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1.加工图纸请报名后联系商务负责人。</w:t>
      </w:r>
    </w:p>
    <w:p w14:paraId="33D60A55">
      <w:pPr>
        <w:adjustRightInd w:val="0"/>
        <w:snapToGrid w:val="0"/>
        <w:spacing w:line="360" w:lineRule="auto"/>
        <w:ind w:firstLine="640" w:firstLineChars="200"/>
        <w:jc w:val="left"/>
        <w:rPr>
          <w:rFonts w:hint="eastAsia" w:ascii="仿宋_GB2312" w:hAnsi="仿宋_GB2312" w:eastAsia="仿宋_GB2312" w:cs="仿宋_GB2312"/>
          <w:color w:val="222222"/>
          <w:sz w:val="32"/>
          <w:szCs w:val="32"/>
          <w:shd w:val="clear" w:color="auto" w:fill="FFFFFF"/>
          <w:lang w:eastAsia="zh-CN"/>
        </w:rPr>
      </w:pPr>
      <w:r>
        <w:rPr>
          <w:rFonts w:hint="eastAsia" w:ascii="仿宋_GB2312" w:hAnsi="仿宋_GB2312" w:eastAsia="仿宋_GB2312" w:cs="仿宋_GB2312"/>
          <w:color w:val="222222"/>
          <w:sz w:val="32"/>
          <w:szCs w:val="32"/>
          <w:shd w:val="clear" w:color="auto" w:fill="FFFFFF"/>
          <w:lang w:val="en-US" w:eastAsia="zh-CN"/>
        </w:rPr>
        <w:t>2.材质要求：</w:t>
      </w:r>
      <w:r>
        <w:rPr>
          <w:rFonts w:hint="eastAsia" w:ascii="仿宋_GB2312" w:hAnsi="仿宋_GB2312" w:eastAsia="仿宋_GB2312" w:cs="仿宋_GB2312"/>
          <w:color w:val="222222"/>
          <w:sz w:val="32"/>
          <w:szCs w:val="32"/>
          <w:shd w:val="clear" w:color="auto" w:fill="FFFFFF"/>
        </w:rPr>
        <w:t>6061铝合金</w:t>
      </w:r>
      <w:r>
        <w:rPr>
          <w:rFonts w:hint="eastAsia" w:ascii="仿宋_GB2312" w:hAnsi="仿宋_GB2312" w:eastAsia="仿宋_GB2312" w:cs="仿宋_GB2312"/>
          <w:color w:val="222222"/>
          <w:sz w:val="32"/>
          <w:szCs w:val="32"/>
          <w:shd w:val="clear" w:color="auto" w:fill="FFFFFF"/>
          <w:lang w:eastAsia="zh-CN"/>
        </w:rPr>
        <w:t>。</w:t>
      </w:r>
    </w:p>
    <w:p w14:paraId="5593E408">
      <w:pPr>
        <w:adjustRightInd w:val="0"/>
        <w:snapToGrid w:val="0"/>
        <w:spacing w:line="360" w:lineRule="auto"/>
        <w:ind w:firstLine="627" w:firstLineChars="196"/>
        <w:jc w:val="left"/>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lang w:val="en-US" w:eastAsia="zh-CN"/>
        </w:rPr>
        <w:t>3.工艺要求：</w:t>
      </w:r>
      <w:r>
        <w:rPr>
          <w:rFonts w:hint="eastAsia" w:ascii="仿宋_GB2312" w:hAnsi="仿宋_GB2312" w:eastAsia="仿宋_GB2312" w:cs="仿宋_GB2312"/>
          <w:color w:val="222222"/>
          <w:sz w:val="32"/>
          <w:szCs w:val="32"/>
          <w:shd w:val="clear" w:color="auto" w:fill="FFFFFF"/>
        </w:rPr>
        <w:t>四个支腿与底板真空钎焊，钎焊后T6处理。</w:t>
      </w:r>
    </w:p>
    <w:p w14:paraId="25BE90DF">
      <w:pPr>
        <w:adjustRightInd w:val="0"/>
        <w:snapToGrid w:val="0"/>
        <w:spacing w:line="360" w:lineRule="auto"/>
        <w:ind w:firstLine="627" w:firstLineChars="196"/>
        <w:jc w:val="left"/>
        <w:rPr>
          <w:rFonts w:hint="default"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4.交付时间：2026年6月27日前。</w:t>
      </w:r>
    </w:p>
    <w:p w14:paraId="7AD60145">
      <w:pPr>
        <w:adjustRightInd w:val="0"/>
        <w:snapToGrid w:val="0"/>
        <w:spacing w:line="360" w:lineRule="auto"/>
        <w:ind w:firstLine="630" w:firstLineChars="196"/>
        <w:jc w:val="lef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三、付款方式：</w:t>
      </w:r>
    </w:p>
    <w:p w14:paraId="00F98C84">
      <w:pPr>
        <w:adjustRightInd w:val="0"/>
        <w:snapToGrid w:val="0"/>
        <w:spacing w:line="360" w:lineRule="auto"/>
        <w:ind w:firstLine="640" w:firstLineChars="200"/>
        <w:rPr>
          <w:rFonts w:hint="eastAsia" w:ascii="仿宋_GB2312" w:hAnsi="仿宋_GB2312" w:eastAsia="仿宋_GB2312" w:cs="仿宋_GB2312"/>
          <w:color w:val="222222"/>
          <w:sz w:val="32"/>
          <w:szCs w:val="32"/>
          <w:shd w:val="clear" w:color="auto" w:fill="FFFFFF"/>
          <w:lang w:val="en-US" w:eastAsia="zh-CN"/>
        </w:rPr>
      </w:pPr>
      <w:r>
        <w:rPr>
          <w:rFonts w:hint="eastAsia" w:ascii="仿宋_GB2312" w:hAnsi="仿宋_GB2312" w:eastAsia="仿宋_GB2312" w:cs="仿宋_GB2312"/>
          <w:color w:val="222222"/>
          <w:sz w:val="32"/>
          <w:szCs w:val="32"/>
          <w:shd w:val="clear" w:color="auto" w:fill="FFFFFF"/>
          <w:lang w:val="en-US" w:eastAsia="zh-CN"/>
        </w:rPr>
        <w:t>本项目产品交付，通过验收并签署验收合格单后，供应方提供全额增值税专用发票（税率13%）一个月内，采购人支付全部金额的95%，其余5%作为质保金，质保期满且无质量问题，一个月内采购人无息支付剩余款项。</w:t>
      </w:r>
    </w:p>
    <w:p w14:paraId="01465444">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结算方式：银行承兑或银行转账。</w:t>
      </w:r>
    </w:p>
    <w:p w14:paraId="33F3CC30">
      <w:pPr>
        <w:adjustRightInd w:val="0"/>
        <w:snapToGrid w:val="0"/>
        <w:spacing w:line="360" w:lineRule="auto"/>
        <w:ind w:firstLine="640" w:firstLineChars="200"/>
        <w:rPr>
          <w:rFonts w:hint="eastAsia" w:ascii="仿宋_GB2312" w:hAnsi="仿宋_GB2312" w:eastAsia="仿宋_GB2312" w:cs="仿宋_GB2312"/>
          <w:sz w:val="32"/>
          <w:szCs w:val="32"/>
        </w:rPr>
      </w:pPr>
    </w:p>
    <w:p w14:paraId="2E9D9A4A">
      <w:pPr>
        <w:pStyle w:val="14"/>
        <w:ind w:firstLine="0" w:firstLineChars="0"/>
        <w:rPr>
          <w:rFonts w:hint="eastAsia" w:ascii="仿宋_GB2312" w:hAnsi="宋体" w:eastAsia="仿宋_GB2312"/>
          <w:b/>
          <w:bCs/>
          <w:vanish/>
          <w:sz w:val="28"/>
          <w:szCs w:val="28"/>
        </w:rPr>
      </w:pPr>
    </w:p>
    <w:p w14:paraId="173CFAC3">
      <w:pPr>
        <w:pageBreakBefore/>
        <w:spacing w:before="200" w:after="156" w:afterLines="50" w:line="420" w:lineRule="exact"/>
        <w:jc w:val="center"/>
        <w:rPr>
          <w:rFonts w:hint="eastAsia" w:ascii="仿宋" w:hAnsi="仿宋" w:cs="仿宋"/>
          <w:sz w:val="36"/>
          <w:szCs w:val="36"/>
        </w:rPr>
        <w:sectPr>
          <w:pgSz w:w="11906" w:h="16838"/>
          <w:pgMar w:top="1985" w:right="1531" w:bottom="1418" w:left="1531" w:header="851" w:footer="992" w:gutter="0"/>
          <w:cols w:space="720" w:num="1"/>
          <w:docGrid w:type="lines" w:linePitch="312" w:charSpace="0"/>
        </w:sectPr>
      </w:pPr>
      <w:r>
        <w:rPr>
          <w:rFonts w:hint="eastAsia" w:ascii="宋体" w:hAnsi="宋体" w:cs="宋体"/>
          <w:b/>
          <w:sz w:val="36"/>
          <w:szCs w:val="36"/>
        </w:rPr>
        <w:t>第三</w:t>
      </w:r>
      <w:r>
        <w:rPr>
          <w:rFonts w:hint="eastAsia" w:ascii="宋体" w:hAnsi="宋体" w:cs="宋体"/>
          <w:b/>
          <w:sz w:val="36"/>
          <w:szCs w:val="36"/>
          <w:lang w:val="zh-TW" w:eastAsia="zh-TW"/>
        </w:rPr>
        <w:t xml:space="preserve">章 </w:t>
      </w:r>
      <w:r>
        <w:rPr>
          <w:rFonts w:hint="eastAsia" w:ascii="宋体" w:hAnsi="宋体" w:cs="宋体"/>
          <w:b/>
          <w:sz w:val="36"/>
          <w:szCs w:val="36"/>
        </w:rPr>
        <w:t>响应文件组成</w:t>
      </w:r>
    </w:p>
    <w:p w14:paraId="7D2ACBD8">
      <w:pPr>
        <w:snapToGrid w:val="0"/>
        <w:spacing w:line="360" w:lineRule="auto"/>
        <w:jc w:val="right"/>
        <w:rPr>
          <w:rFonts w:hint="eastAsia" w:ascii="仿宋" w:hAnsi="仿宋" w:cs="仿宋"/>
          <w:bCs/>
          <w:sz w:val="32"/>
          <w:szCs w:val="32"/>
        </w:rPr>
      </w:pPr>
      <w:r>
        <w:rPr>
          <w:rFonts w:hint="eastAsia" w:ascii="仿宋" w:hAnsi="仿宋" w:cs="仿宋"/>
          <w:sz w:val="28"/>
          <w:szCs w:val="28"/>
        </w:rPr>
        <w:t>（正本）</w:t>
      </w:r>
    </w:p>
    <w:p w14:paraId="236512B8">
      <w:pPr>
        <w:pStyle w:val="5"/>
        <w:spacing w:line="240" w:lineRule="auto"/>
        <w:rPr>
          <w:rFonts w:hint="eastAsia"/>
        </w:rPr>
      </w:pPr>
    </w:p>
    <w:p w14:paraId="7630E3BE">
      <w:pPr>
        <w:snapToGrid w:val="0"/>
        <w:spacing w:after="3120" w:afterLines="1000" w:line="360" w:lineRule="auto"/>
        <w:jc w:val="center"/>
        <w:rPr>
          <w:rFonts w:hint="eastAsia" w:ascii="宋体" w:hAnsi="宋体" w:cs="宋体"/>
          <w:sz w:val="72"/>
          <w:szCs w:val="72"/>
        </w:rPr>
      </w:pPr>
      <w:r>
        <w:rPr>
          <w:rFonts w:hint="eastAsia" w:ascii="宋体" w:hAnsi="宋体" w:cs="宋体"/>
          <w:sz w:val="72"/>
          <w:szCs w:val="72"/>
        </w:rPr>
        <w:t>响应文件</w:t>
      </w:r>
    </w:p>
    <w:p w14:paraId="30132B6D">
      <w:pPr>
        <w:spacing w:line="360" w:lineRule="auto"/>
        <w:ind w:left="2517" w:leftChars="532" w:hanging="1400" w:hangingChars="500"/>
        <w:jc w:val="left"/>
        <w:rPr>
          <w:rFonts w:hint="eastAsia" w:ascii="仿宋" w:hAnsi="仿宋" w:cs="仿宋"/>
          <w:sz w:val="28"/>
          <w:szCs w:val="28"/>
        </w:rPr>
      </w:pPr>
    </w:p>
    <w:p w14:paraId="7A274524">
      <w:pPr>
        <w:spacing w:line="360" w:lineRule="auto"/>
        <w:ind w:left="2517" w:leftChars="532" w:hanging="1400" w:hangingChars="500"/>
        <w:jc w:val="left"/>
        <w:rPr>
          <w:rFonts w:hint="eastAsia" w:ascii="仿宋" w:hAnsi="仿宋" w:cs="仿宋"/>
          <w:sz w:val="28"/>
          <w:szCs w:val="28"/>
        </w:rPr>
      </w:pPr>
    </w:p>
    <w:p w14:paraId="2198E3A0">
      <w:pPr>
        <w:spacing w:line="360" w:lineRule="auto"/>
        <w:ind w:left="2517" w:leftChars="532" w:hanging="1400" w:hangingChars="500"/>
        <w:jc w:val="left"/>
        <w:rPr>
          <w:rFonts w:hint="eastAsia" w:ascii="仿宋" w:hAnsi="仿宋" w:cs="仿宋"/>
          <w:sz w:val="28"/>
          <w:szCs w:val="28"/>
        </w:rPr>
      </w:pPr>
    </w:p>
    <w:p w14:paraId="4AB16958">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项目名称：济南卫星力学试验转接工装采购</w:t>
      </w:r>
    </w:p>
    <w:p w14:paraId="17D44031">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采购人名称：济南卫星产业发展集团有限公司</w:t>
      </w:r>
    </w:p>
    <w:p w14:paraId="183E1E49">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供应方全称：</w:t>
      </w:r>
      <w:r>
        <w:rPr>
          <w:rFonts w:hint="eastAsia" w:ascii="仿宋" w:hAnsi="仿宋" w:cs="仿宋"/>
          <w:sz w:val="28"/>
          <w:szCs w:val="28"/>
          <w:u w:val="single"/>
        </w:rPr>
        <w:t xml:space="preserve">                             </w:t>
      </w:r>
      <w:r>
        <w:rPr>
          <w:rFonts w:hint="eastAsia" w:ascii="仿宋" w:hAnsi="仿宋" w:cs="仿宋"/>
          <w:sz w:val="28"/>
          <w:szCs w:val="28"/>
        </w:rPr>
        <w:t>（盖单位公章）</w:t>
      </w:r>
    </w:p>
    <w:p w14:paraId="1A6BD776">
      <w:pPr>
        <w:spacing w:line="360" w:lineRule="auto"/>
        <w:ind w:firstLine="1120" w:firstLineChars="400"/>
        <w:jc w:val="left"/>
        <w:rPr>
          <w:rFonts w:hint="eastAsia" w:ascii="仿宋" w:hAnsi="仿宋" w:cs="仿宋"/>
          <w:sz w:val="28"/>
          <w:szCs w:val="28"/>
        </w:rPr>
      </w:pPr>
      <w:r>
        <w:rPr>
          <w:rFonts w:hint="eastAsia" w:ascii="仿宋" w:hAnsi="仿宋" w:cs="仿宋"/>
          <w:sz w:val="28"/>
          <w:szCs w:val="28"/>
        </w:rPr>
        <w:t>法定代表（负责）人或其委托代理人：</w:t>
      </w:r>
      <w:r>
        <w:rPr>
          <w:rFonts w:hint="eastAsia" w:ascii="仿宋" w:hAnsi="仿宋" w:cs="仿宋"/>
          <w:sz w:val="28"/>
          <w:szCs w:val="28"/>
          <w:u w:val="single"/>
        </w:rPr>
        <w:t xml:space="preserve">       </w:t>
      </w:r>
      <w:r>
        <w:rPr>
          <w:rFonts w:hint="eastAsia" w:ascii="仿宋" w:hAnsi="仿宋" w:cs="仿宋"/>
          <w:sz w:val="28"/>
          <w:szCs w:val="28"/>
        </w:rPr>
        <w:t>（签字或盖章）</w:t>
      </w:r>
    </w:p>
    <w:p w14:paraId="4324A880">
      <w:pPr>
        <w:spacing w:line="360" w:lineRule="auto"/>
        <w:jc w:val="center"/>
        <w:rPr>
          <w:rFonts w:hint="eastAsia" w:ascii="仿宋" w:hAnsi="仿宋" w:cs="仿宋"/>
          <w:sz w:val="28"/>
          <w:szCs w:val="28"/>
        </w:rPr>
      </w:pPr>
    </w:p>
    <w:p w14:paraId="7FCCFD70">
      <w:pPr>
        <w:spacing w:line="360" w:lineRule="auto"/>
        <w:jc w:val="center"/>
        <w:rPr>
          <w:rFonts w:hint="eastAsia" w:ascii="仿宋" w:hAnsi="仿宋" w:cs="仿宋"/>
          <w:sz w:val="28"/>
          <w:szCs w:val="28"/>
        </w:rPr>
      </w:pPr>
    </w:p>
    <w:p w14:paraId="6ACBF1D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r>
        <w:rPr>
          <w:rFonts w:hint="eastAsia" w:ascii="仿宋" w:hAnsi="仿宋" w:cs="仿宋"/>
          <w:sz w:val="28"/>
          <w:szCs w:val="28"/>
        </w:rPr>
        <w:t>202</w:t>
      </w:r>
      <w:r>
        <w:rPr>
          <w:rFonts w:hint="eastAsia" w:ascii="仿宋" w:hAnsi="仿宋" w:cs="仿宋"/>
          <w:sz w:val="28"/>
          <w:szCs w:val="28"/>
          <w:lang w:val="en-US" w:eastAsia="zh-CN"/>
        </w:rPr>
        <w:t>6</w:t>
      </w:r>
      <w:r>
        <w:rPr>
          <w:rFonts w:hint="eastAsia" w:ascii="仿宋" w:hAnsi="仿宋" w:cs="仿宋"/>
          <w:sz w:val="28"/>
          <w:szCs w:val="28"/>
        </w:rPr>
        <w:t>年</w:t>
      </w:r>
      <w:r>
        <w:rPr>
          <w:rFonts w:hint="eastAsia" w:ascii="仿宋" w:hAnsi="仿宋" w:cs="仿宋"/>
          <w:sz w:val="28"/>
          <w:szCs w:val="28"/>
          <w:lang w:val="en-US" w:eastAsia="zh-CN"/>
        </w:rPr>
        <w:t>6</w:t>
      </w:r>
      <w:r>
        <w:rPr>
          <w:rFonts w:hint="eastAsia" w:ascii="仿宋" w:hAnsi="仿宋" w:cs="仿宋"/>
          <w:sz w:val="28"/>
          <w:szCs w:val="28"/>
        </w:rPr>
        <w:t>月</w:t>
      </w:r>
    </w:p>
    <w:p w14:paraId="5491AEC2">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6"/>
          <w:szCs w:val="36"/>
        </w:rPr>
      </w:pPr>
      <w:bookmarkStart w:id="0" w:name="_Toc53993180"/>
      <w:bookmarkStart w:id="1" w:name="_Toc45835884"/>
      <w:bookmarkStart w:id="2" w:name="_Toc46325217"/>
      <w:r>
        <w:rPr>
          <w:rFonts w:hint="eastAsia" w:ascii="方正小标宋简体" w:hAnsi="方正小标宋简体" w:eastAsia="方正小标宋简体" w:cs="方正小标宋简体"/>
          <w:bCs/>
          <w:sz w:val="36"/>
          <w:szCs w:val="36"/>
        </w:rPr>
        <w:t>目  录</w:t>
      </w:r>
      <w:bookmarkEnd w:id="0"/>
    </w:p>
    <w:p w14:paraId="23123814">
      <w:pPr>
        <w:snapToGrid w:val="0"/>
        <w:spacing w:before="312" w:beforeLines="100" w:line="360" w:lineRule="auto"/>
        <w:ind w:firstLine="220" w:firstLineChars="200"/>
        <w:jc w:val="center"/>
        <w:rPr>
          <w:rFonts w:hint="eastAsia" w:ascii="方正小标宋简体" w:hAnsi="方正小标宋简体" w:eastAsia="方正小标宋简体" w:cs="方正小标宋简体"/>
          <w:snapToGrid w:val="0"/>
          <w:sz w:val="11"/>
          <w:szCs w:val="11"/>
        </w:rPr>
      </w:pPr>
    </w:p>
    <w:p w14:paraId="03861A58">
      <w:pPr>
        <w:adjustRightInd w:val="0"/>
        <w:snapToGrid w:val="0"/>
        <w:spacing w:line="360" w:lineRule="auto"/>
        <w:ind w:firstLine="560" w:firstLineChars="200"/>
        <w:outlineLvl w:val="0"/>
        <w:rPr>
          <w:rFonts w:hint="eastAsia" w:ascii="黑体" w:hAnsi="黑体" w:eastAsia="黑体" w:cs="黑体"/>
          <w:bCs/>
          <w:sz w:val="28"/>
          <w:szCs w:val="28"/>
        </w:rPr>
      </w:pPr>
      <w:bookmarkStart w:id="3" w:name="_Toc53993181"/>
      <w:r>
        <w:rPr>
          <w:rFonts w:hint="eastAsia" w:ascii="黑体" w:hAnsi="黑体" w:eastAsia="黑体" w:cs="黑体"/>
          <w:bCs/>
          <w:sz w:val="28"/>
          <w:szCs w:val="28"/>
        </w:rPr>
        <w:t>一、谈判响应声明</w:t>
      </w:r>
      <w:bookmarkEnd w:id="1"/>
      <w:bookmarkEnd w:id="2"/>
      <w:bookmarkEnd w:id="3"/>
    </w:p>
    <w:p w14:paraId="6502FC26">
      <w:pPr>
        <w:snapToGrid w:val="0"/>
        <w:spacing w:line="360" w:lineRule="auto"/>
        <w:ind w:firstLine="560" w:firstLineChars="200"/>
        <w:rPr>
          <w:rStyle w:val="15"/>
          <w:rFonts w:hint="eastAsia" w:ascii="宋体" w:hAnsi="宋体" w:cs="宋体"/>
          <w:b w:val="0"/>
          <w:sz w:val="28"/>
          <w:szCs w:val="28"/>
        </w:rPr>
      </w:pPr>
      <w:bookmarkStart w:id="4" w:name="_Toc45835886"/>
      <w:bookmarkStart w:id="5" w:name="_Toc46325219"/>
      <w:bookmarkStart w:id="6" w:name="_Toc53993183"/>
      <w:r>
        <w:rPr>
          <w:rStyle w:val="15"/>
          <w:rFonts w:hint="eastAsia" w:ascii="宋体" w:hAnsi="宋体" w:cs="宋体"/>
          <w:b w:val="0"/>
          <w:sz w:val="28"/>
          <w:szCs w:val="28"/>
        </w:rPr>
        <w:t>附件：</w:t>
      </w:r>
      <w:bookmarkEnd w:id="4"/>
      <w:bookmarkEnd w:id="5"/>
      <w:bookmarkEnd w:id="6"/>
      <w:r>
        <w:rPr>
          <w:rStyle w:val="15"/>
          <w:rFonts w:hint="eastAsia" w:ascii="宋体" w:hAnsi="宋体" w:cs="宋体"/>
          <w:b w:val="0"/>
          <w:sz w:val="28"/>
          <w:szCs w:val="28"/>
        </w:rPr>
        <w:t>法定代表（负责）人授权委托书</w:t>
      </w:r>
    </w:p>
    <w:p w14:paraId="3CC8ACD7">
      <w:pPr>
        <w:adjustRightInd w:val="0"/>
        <w:snapToGrid w:val="0"/>
        <w:spacing w:line="360" w:lineRule="auto"/>
        <w:ind w:firstLine="560" w:firstLineChars="200"/>
        <w:outlineLvl w:val="0"/>
        <w:rPr>
          <w:rFonts w:hint="eastAsia" w:ascii="黑体" w:hAnsi="黑体" w:eastAsia="黑体" w:cs="黑体"/>
          <w:bCs/>
          <w:sz w:val="28"/>
          <w:szCs w:val="28"/>
        </w:rPr>
      </w:pPr>
      <w:bookmarkStart w:id="7" w:name="_Toc45835887"/>
      <w:bookmarkStart w:id="8" w:name="_Toc53993184"/>
      <w:bookmarkStart w:id="9" w:name="_Toc46325220"/>
      <w:r>
        <w:rPr>
          <w:rFonts w:hint="eastAsia" w:ascii="黑体" w:hAnsi="黑体" w:eastAsia="黑体" w:cs="黑体"/>
          <w:bCs/>
          <w:sz w:val="28"/>
          <w:szCs w:val="28"/>
        </w:rPr>
        <w:t>二、供应方的资格证明材料</w:t>
      </w:r>
      <w:bookmarkEnd w:id="7"/>
      <w:bookmarkEnd w:id="8"/>
      <w:bookmarkEnd w:id="9"/>
    </w:p>
    <w:p w14:paraId="166A0E78">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三、服务方案</w:t>
      </w:r>
    </w:p>
    <w:p w14:paraId="4F6D2E8D">
      <w:pPr>
        <w:adjustRightInd w:val="0"/>
        <w:snapToGrid w:val="0"/>
        <w:spacing w:line="360" w:lineRule="auto"/>
        <w:ind w:firstLine="560" w:firstLineChars="200"/>
        <w:outlineLvl w:val="0"/>
        <w:rPr>
          <w:rFonts w:hint="eastAsia" w:ascii="黑体" w:hAnsi="黑体" w:eastAsia="黑体" w:cs="黑体"/>
          <w:bCs/>
          <w:sz w:val="28"/>
          <w:szCs w:val="28"/>
        </w:rPr>
      </w:pPr>
      <w:r>
        <w:rPr>
          <w:rFonts w:hint="eastAsia" w:ascii="黑体" w:hAnsi="黑体" w:eastAsia="黑体" w:cs="黑体"/>
          <w:bCs/>
          <w:sz w:val="28"/>
          <w:szCs w:val="28"/>
        </w:rPr>
        <w:t>四、报价一览表及报价文件</w:t>
      </w:r>
    </w:p>
    <w:p w14:paraId="69187A27">
      <w:pPr>
        <w:snapToGrid w:val="0"/>
        <w:spacing w:line="360" w:lineRule="auto"/>
        <w:ind w:firstLine="560" w:firstLineChars="200"/>
        <w:rPr>
          <w:rStyle w:val="15"/>
          <w:rFonts w:hint="eastAsia" w:ascii="宋体" w:hAnsi="宋体" w:cs="宋体"/>
          <w:b w:val="0"/>
          <w:sz w:val="28"/>
          <w:szCs w:val="28"/>
        </w:rPr>
      </w:pPr>
      <w:bookmarkStart w:id="10" w:name="_Toc45835892"/>
      <w:bookmarkStart w:id="11" w:name="_Toc46325225"/>
      <w:bookmarkStart w:id="12" w:name="_Toc53993189"/>
      <w:r>
        <w:rPr>
          <w:rStyle w:val="15"/>
          <w:rFonts w:hint="eastAsia" w:ascii="宋体" w:hAnsi="宋体" w:cs="宋体"/>
          <w:b w:val="0"/>
          <w:sz w:val="28"/>
          <w:szCs w:val="28"/>
        </w:rPr>
        <w:t>1.报价一览表</w:t>
      </w:r>
      <w:bookmarkEnd w:id="10"/>
      <w:bookmarkEnd w:id="11"/>
      <w:bookmarkEnd w:id="12"/>
    </w:p>
    <w:p w14:paraId="630CBAD3">
      <w:pPr>
        <w:adjustRightInd w:val="0"/>
        <w:snapToGrid w:val="0"/>
        <w:spacing w:line="360" w:lineRule="auto"/>
        <w:ind w:firstLine="560" w:firstLineChars="200"/>
        <w:outlineLvl w:val="0"/>
        <w:rPr>
          <w:rFonts w:hint="eastAsia" w:ascii="黑体" w:hAnsi="黑体" w:eastAsia="黑体" w:cs="黑体"/>
          <w:bCs/>
          <w:sz w:val="28"/>
          <w:szCs w:val="28"/>
        </w:rPr>
      </w:pPr>
      <w:bookmarkStart w:id="13" w:name="_Toc53993190"/>
      <w:bookmarkStart w:id="14" w:name="_Toc45835893"/>
      <w:bookmarkStart w:id="15" w:name="_Toc46325226"/>
      <w:r>
        <w:rPr>
          <w:rFonts w:hint="eastAsia" w:ascii="黑体" w:hAnsi="黑体" w:eastAsia="黑体" w:cs="黑体"/>
          <w:bCs/>
          <w:sz w:val="28"/>
          <w:szCs w:val="28"/>
        </w:rPr>
        <w:t>五、供应方认为需提供的其它资料</w:t>
      </w:r>
      <w:bookmarkEnd w:id="13"/>
      <w:bookmarkEnd w:id="14"/>
      <w:bookmarkEnd w:id="15"/>
    </w:p>
    <w:p w14:paraId="648EE144">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582858F4">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7DE85167">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AAFA044">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35DD0B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5CF4FC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516D1298">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8618232">
      <w:pPr>
        <w:pStyle w:val="16"/>
        <w:rPr>
          <w:rFonts w:hint="eastAsia" w:ascii="仿宋" w:hAnsi="仿宋" w:cs="仿宋"/>
          <w:b/>
          <w:sz w:val="32"/>
          <w:szCs w:val="32"/>
        </w:rPr>
      </w:pPr>
    </w:p>
    <w:p w14:paraId="7FF3B086">
      <w:pPr>
        <w:pStyle w:val="16"/>
        <w:rPr>
          <w:rFonts w:hint="eastAsia" w:ascii="仿宋" w:hAnsi="仿宋" w:cs="仿宋"/>
          <w:b/>
          <w:sz w:val="32"/>
          <w:szCs w:val="32"/>
        </w:rPr>
      </w:pPr>
    </w:p>
    <w:p w14:paraId="24712F8B">
      <w:pPr>
        <w:pStyle w:val="16"/>
        <w:rPr>
          <w:rFonts w:hint="eastAsia" w:ascii="仿宋" w:hAnsi="仿宋" w:cs="仿宋"/>
          <w:b/>
          <w:sz w:val="32"/>
          <w:szCs w:val="32"/>
        </w:rPr>
      </w:pPr>
    </w:p>
    <w:p w14:paraId="572D5717">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br w:type="page"/>
      </w:r>
      <w:r>
        <w:rPr>
          <w:rFonts w:hint="eastAsia" w:ascii="方正小标宋简体" w:hAnsi="方正小标宋简体" w:eastAsia="方正小标宋简体" w:cs="方正小标宋简体"/>
          <w:bCs/>
          <w:sz w:val="32"/>
          <w:szCs w:val="32"/>
        </w:rPr>
        <w:t>一、谈判响应声明</w:t>
      </w:r>
    </w:p>
    <w:p w14:paraId="5559FC75">
      <w:pPr>
        <w:snapToGrid w:val="0"/>
        <w:spacing w:before="312" w:beforeLines="100" w:after="156" w:afterLines="50" w:line="360" w:lineRule="auto"/>
        <w:rPr>
          <w:rStyle w:val="15"/>
          <w:rFonts w:hint="eastAsia" w:ascii="宋体" w:hAnsi="宋体" w:cs="宋体"/>
          <w:b w:val="0"/>
          <w:sz w:val="24"/>
          <w:szCs w:val="24"/>
        </w:rPr>
      </w:pPr>
      <w:r>
        <w:rPr>
          <w:rStyle w:val="15"/>
          <w:rFonts w:hint="eastAsia" w:ascii="宋体" w:hAnsi="宋体" w:cs="宋体"/>
          <w:b w:val="0"/>
          <w:sz w:val="24"/>
          <w:szCs w:val="24"/>
        </w:rPr>
        <w:t>致：济南卫星产业发展集团有限公司</w:t>
      </w:r>
    </w:p>
    <w:p w14:paraId="65D6BCC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一．我方已仔细研究了济南卫星力学试验转接工装采购</w:t>
      </w:r>
      <w:r>
        <w:rPr>
          <w:rStyle w:val="15"/>
          <w:rFonts w:hint="eastAsia" w:ascii="宋体" w:hAnsi="宋体" w:cs="宋体"/>
          <w:b w:val="0"/>
          <w:sz w:val="24"/>
          <w:szCs w:val="24"/>
          <w:lang w:val="en-US" w:eastAsia="zh-CN"/>
        </w:rPr>
        <w:t>项目</w:t>
      </w:r>
      <w:r>
        <w:rPr>
          <w:rStyle w:val="15"/>
          <w:rFonts w:hint="eastAsia" w:ascii="宋体" w:hAnsi="宋体" w:cs="宋体"/>
          <w:b w:val="0"/>
          <w:sz w:val="24"/>
          <w:szCs w:val="24"/>
        </w:rPr>
        <w:t>谈</w:t>
      </w:r>
      <w:r>
        <w:rPr>
          <w:rStyle w:val="15"/>
          <w:rFonts w:hint="eastAsia" w:ascii="宋体" w:hAnsi="宋体" w:cs="宋体"/>
          <w:b w:val="0"/>
          <w:sz w:val="24"/>
          <w:szCs w:val="24"/>
          <w:lang w:val="en-US" w:eastAsia="zh-CN"/>
        </w:rPr>
        <w:t>判</w:t>
      </w:r>
      <w:r>
        <w:rPr>
          <w:rStyle w:val="15"/>
          <w:rFonts w:hint="eastAsia" w:ascii="宋体" w:hAnsi="宋体" w:cs="宋体"/>
          <w:b w:val="0"/>
          <w:sz w:val="24"/>
          <w:szCs w:val="24"/>
        </w:rPr>
        <w:t>文件的全部内容，愿意按照谈判文件要求的所有内容完成工作。</w:t>
      </w:r>
    </w:p>
    <w:p w14:paraId="01A62AB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二．我方承诺在谈判规定的有效期内不撤销响应文件。</w:t>
      </w:r>
    </w:p>
    <w:p w14:paraId="5B8731AA">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三．如我成为成交供应方，我方承诺：</w:t>
      </w:r>
    </w:p>
    <w:p w14:paraId="5D9C8B6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（1）在收到成交通知书后，在成交通知书规定的期限内与你方签订合同；</w:t>
      </w:r>
    </w:p>
    <w:p w14:paraId="478FA530">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（2）在签订合同时不向你方提出附加条件；</w:t>
      </w:r>
    </w:p>
    <w:p w14:paraId="7F055ECA">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（3）按照谈判要求提交履约保证金；</w:t>
      </w:r>
      <w:bookmarkStart w:id="16" w:name="_Toc352691658"/>
      <w:bookmarkStart w:id="17" w:name="_Toc1187"/>
      <w:bookmarkStart w:id="18" w:name="_Toc369531694"/>
    </w:p>
    <w:p w14:paraId="5D944F6E">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w:t>
      </w:r>
      <w:bookmarkEnd w:id="16"/>
      <w:bookmarkEnd w:id="17"/>
      <w:bookmarkEnd w:id="18"/>
      <w:r>
        <w:rPr>
          <w:rStyle w:val="15"/>
          <w:rFonts w:hint="eastAsia" w:ascii="宋体" w:hAnsi="宋体" w:cs="宋体"/>
          <w:b w:val="0"/>
          <w:sz w:val="24"/>
          <w:szCs w:val="24"/>
        </w:rPr>
        <w:t>4）在合同约定的期限内完成合同规定的全部义务；</w:t>
      </w:r>
    </w:p>
    <w:p w14:paraId="056816A2">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（5）我方已详细审查全部谈判资料，包括谈判的澄清资料和补充资料。我方完全理解和接受谈判的一切规定和要求，并同意放弃对这方面有不明及误解的权力；</w:t>
      </w:r>
    </w:p>
    <w:p w14:paraId="6E3FC649">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（6）本谈判有效期满足谈判要求；</w:t>
      </w:r>
    </w:p>
    <w:p w14:paraId="0EC4F189">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（7）我方同意提供按照贵方可能要求的与其谈判有关的一切数据或资料；</w:t>
      </w:r>
    </w:p>
    <w:p w14:paraId="46A02BE6">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四．我方在此声明</w:t>
      </w:r>
    </w:p>
    <w:p w14:paraId="283FC4BB">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1.所递交的响应文件及有关资料内容完整、真实和准确。</w:t>
      </w:r>
    </w:p>
    <w:p w14:paraId="7388658F">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2.我方依法缴纳了各项税费及各项社会保障资金，没有偷税、漏税及欠缴行为。</w:t>
      </w:r>
    </w:p>
    <w:p w14:paraId="528E67F3">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3.我方在经营活动中没有存在下列重大违法记录：</w:t>
      </w:r>
    </w:p>
    <w:p w14:paraId="0CE52C56">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(1)受到刑事处罚；</w:t>
      </w:r>
    </w:p>
    <w:p w14:paraId="3F0CE77E">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(2)责令停产停业、在一至三年内禁止参加政府采购活动、暂扣或者吊销许可证、暂扣或者吊销执照的行政处罚。</w:t>
      </w:r>
    </w:p>
    <w:p w14:paraId="7A3FB2D5">
      <w:pPr>
        <w:snapToGrid w:val="0"/>
        <w:spacing w:line="360" w:lineRule="auto"/>
        <w:ind w:firstLine="480" w:firstLineChars="200"/>
        <w:rPr>
          <w:rStyle w:val="15"/>
          <w:rFonts w:hint="eastAsia" w:ascii="宋体" w:hAnsi="宋体" w:cs="宋体"/>
          <w:b w:val="0"/>
          <w:sz w:val="24"/>
          <w:szCs w:val="24"/>
        </w:rPr>
      </w:pPr>
      <w:r>
        <w:rPr>
          <w:rStyle w:val="15"/>
          <w:rFonts w:hint="eastAsia" w:ascii="宋体" w:hAnsi="宋体" w:cs="宋体"/>
          <w:b w:val="0"/>
          <w:sz w:val="24"/>
          <w:szCs w:val="24"/>
        </w:rPr>
        <w:t>附件：法定代表人授权书</w:t>
      </w:r>
    </w:p>
    <w:p w14:paraId="4380D738">
      <w:pPr>
        <w:snapToGrid w:val="0"/>
        <w:spacing w:line="360" w:lineRule="auto"/>
        <w:ind w:firstLine="482" w:firstLineChars="200"/>
        <w:rPr>
          <w:rStyle w:val="15"/>
          <w:rFonts w:hint="eastAsia" w:ascii="仿宋" w:hAnsi="仿宋" w:eastAsia="仿宋" w:cs="仿宋"/>
          <w:sz w:val="24"/>
          <w:szCs w:val="24"/>
        </w:rPr>
      </w:pPr>
    </w:p>
    <w:p w14:paraId="515EFCE8">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338E80AA">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法定代表（负责）人或其委托代理人：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3AC74820">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p w14:paraId="5A9D5B4C">
      <w:pPr>
        <w:spacing w:line="360" w:lineRule="auto"/>
        <w:jc w:val="center"/>
        <w:rPr>
          <w:rFonts w:hint="eastAsia" w:ascii="仿宋" w:hAnsi="仿宋" w:cs="仿宋"/>
        </w:rPr>
        <w:sectPr>
          <w:pgSz w:w="11906" w:h="16838"/>
          <w:pgMar w:top="1134" w:right="1531" w:bottom="1418" w:left="1531" w:header="851" w:footer="992" w:gutter="0"/>
          <w:cols w:space="720" w:num="1"/>
          <w:docGrid w:type="lines" w:linePitch="312" w:charSpace="0"/>
        </w:sectPr>
      </w:pPr>
    </w:p>
    <w:p w14:paraId="006B04E2">
      <w:pPr>
        <w:spacing w:line="360" w:lineRule="auto"/>
        <w:rPr>
          <w:rFonts w:hint="eastAsia" w:ascii="仿宋" w:hAnsi="仿宋" w:cs="仿宋"/>
          <w:bCs/>
          <w:spacing w:val="-4"/>
          <w:sz w:val="24"/>
          <w:szCs w:val="24"/>
        </w:rPr>
      </w:pPr>
      <w:r>
        <w:rPr>
          <w:rFonts w:hint="eastAsia" w:ascii="仿宋" w:hAnsi="仿宋" w:cs="仿宋"/>
          <w:bCs/>
          <w:spacing w:val="-4"/>
          <w:sz w:val="24"/>
          <w:szCs w:val="24"/>
        </w:rPr>
        <w:t>附件：</w:t>
      </w:r>
    </w:p>
    <w:p w14:paraId="03C33A6A">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法定代表（负责）人授权委托书</w:t>
      </w:r>
    </w:p>
    <w:p w14:paraId="581FCF43">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本人</w:t>
      </w:r>
      <w:r>
        <w:rPr>
          <w:rFonts w:hint="eastAsia" w:ascii="仿宋" w:hAnsi="仿宋" w:cs="仿宋"/>
          <w:sz w:val="24"/>
          <w:szCs w:val="24"/>
          <w:u w:val="single"/>
        </w:rPr>
        <w:t xml:space="preserve">          </w:t>
      </w:r>
      <w:r>
        <w:rPr>
          <w:rFonts w:hint="eastAsia" w:ascii="仿宋" w:hAnsi="仿宋" w:cs="仿宋"/>
          <w:sz w:val="24"/>
          <w:szCs w:val="24"/>
        </w:rPr>
        <w:t>（姓名）系</w:t>
      </w:r>
      <w:r>
        <w:rPr>
          <w:rFonts w:hint="eastAsia" w:ascii="仿宋" w:hAnsi="仿宋" w:cs="仿宋"/>
          <w:sz w:val="24"/>
          <w:szCs w:val="24"/>
          <w:u w:val="single"/>
        </w:rPr>
        <w:t xml:space="preserve">                              </w:t>
      </w:r>
      <w:r>
        <w:rPr>
          <w:rFonts w:hint="eastAsia" w:ascii="仿宋" w:hAnsi="仿宋" w:cs="仿宋"/>
          <w:sz w:val="24"/>
          <w:szCs w:val="24"/>
        </w:rPr>
        <w:t>（供应方名称）的法定代表（负责）人，现授权委托</w:t>
      </w:r>
      <w:r>
        <w:rPr>
          <w:rFonts w:hint="eastAsia" w:ascii="仿宋" w:hAnsi="仿宋" w:cs="仿宋"/>
          <w:sz w:val="24"/>
          <w:szCs w:val="24"/>
          <w:u w:val="single"/>
        </w:rPr>
        <w:t xml:space="preserve">          </w:t>
      </w:r>
      <w:r>
        <w:rPr>
          <w:rFonts w:hint="eastAsia" w:ascii="仿宋" w:hAnsi="仿宋" w:cs="仿宋"/>
          <w:sz w:val="24"/>
          <w:szCs w:val="24"/>
        </w:rPr>
        <w:t>（姓名）为我单位代理人。代理人根据授权，以本单位的名义参加济南卫星力学试验转接工装采购项目谈判活动。代理人在谈判及合同签订过程中所签署的一切文件和处理与之有关的一切事务，其法律后果由我方承担。</w:t>
      </w:r>
    </w:p>
    <w:p w14:paraId="0FC35611">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委托期限：</w:t>
      </w:r>
      <w:r>
        <w:rPr>
          <w:rFonts w:hint="eastAsia" w:ascii="仿宋" w:hAnsi="仿宋" w:cs="仿宋"/>
          <w:sz w:val="24"/>
          <w:szCs w:val="24"/>
          <w:u w:val="single"/>
        </w:rPr>
        <w:t xml:space="preserve">                               </w:t>
      </w:r>
      <w:r>
        <w:rPr>
          <w:rFonts w:hint="eastAsia" w:ascii="仿宋" w:hAnsi="仿宋" w:cs="仿宋"/>
          <w:sz w:val="24"/>
          <w:szCs w:val="24"/>
        </w:rPr>
        <w:t>。</w:t>
      </w:r>
    </w:p>
    <w:p w14:paraId="32967B74">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代理人无转委托权。</w:t>
      </w:r>
    </w:p>
    <w:p w14:paraId="14247BE7">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特此委托。</w:t>
      </w:r>
    </w:p>
    <w:p w14:paraId="3301784F">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6E06EEA8">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委托代理人：</w:t>
      </w:r>
      <w:r>
        <w:rPr>
          <w:rFonts w:hint="eastAsia" w:ascii="仿宋" w:hAnsi="仿宋" w:cs="仿宋"/>
          <w:sz w:val="24"/>
          <w:szCs w:val="24"/>
          <w:u w:val="single"/>
        </w:rPr>
        <w:t xml:space="preserve">                 </w:t>
      </w:r>
      <w:r>
        <w:rPr>
          <w:rFonts w:hint="eastAsia" w:ascii="仿宋" w:hAnsi="仿宋" w:cs="仿宋"/>
          <w:sz w:val="24"/>
          <w:szCs w:val="24"/>
        </w:rPr>
        <w:t>（签字）</w:t>
      </w:r>
    </w:p>
    <w:p w14:paraId="3CF0C5B3">
      <w:pPr>
        <w:tabs>
          <w:tab w:val="right" w:leader="dot" w:pos="9060"/>
        </w:tabs>
        <w:snapToGrid w:val="0"/>
        <w:spacing w:line="360" w:lineRule="auto"/>
        <w:ind w:firstLine="2880" w:firstLineChars="1200"/>
        <w:rPr>
          <w:rFonts w:hint="eastAsia" w:ascii="仿宋" w:hAnsi="仿宋" w:cs="仿宋"/>
          <w:sz w:val="24"/>
          <w:szCs w:val="24"/>
        </w:rPr>
      </w:pPr>
      <w:r>
        <w:rPr>
          <w:rFonts w:hint="eastAsia" w:ascii="仿宋" w:hAnsi="仿宋" w:cs="仿宋"/>
          <w:sz w:val="24"/>
          <w:szCs w:val="24"/>
        </w:rPr>
        <w:t>日      期：</w:t>
      </w:r>
      <w:r>
        <w:rPr>
          <w:rFonts w:hint="eastAsia" w:ascii="仿宋" w:hAnsi="仿宋" w:cs="仿宋"/>
          <w:sz w:val="24"/>
          <w:szCs w:val="24"/>
          <w:u w:val="single"/>
        </w:rPr>
        <w:t xml:space="preserve">      </w:t>
      </w:r>
      <w:r>
        <w:rPr>
          <w:rFonts w:hint="eastAsia" w:ascii="仿宋" w:hAnsi="仿宋" w:cs="仿宋"/>
          <w:sz w:val="24"/>
          <w:szCs w:val="24"/>
        </w:rPr>
        <w:t xml:space="preserve">年 </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r>
        <w:rPr>
          <w:rFonts w:hint="eastAsia" w:ascii="仿宋" w:hAnsi="仿宋" w:cs="仿宋"/>
          <w:sz w:val="24"/>
          <w:szCs w:val="24"/>
        </w:rPr>
        <w:t>日</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2"/>
      </w:tblGrid>
      <w:tr w14:paraId="7A59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8" w:hRule="atLeast"/>
        </w:trPr>
        <w:tc>
          <w:tcPr>
            <w:tcW w:w="8592" w:type="dxa"/>
            <w:vAlign w:val="center"/>
          </w:tcPr>
          <w:p w14:paraId="422B490D">
            <w:pPr>
              <w:snapToGrid w:val="0"/>
              <w:spacing w:line="360" w:lineRule="auto"/>
              <w:jc w:val="center"/>
              <w:rPr>
                <w:rFonts w:hint="eastAsia" w:ascii="仿宋" w:hAnsi="仿宋" w:cs="仿宋"/>
                <w:sz w:val="24"/>
                <w:szCs w:val="24"/>
              </w:rPr>
            </w:pPr>
            <w:r>
              <w:rPr>
                <w:rFonts w:hint="eastAsia" w:ascii="仿宋" w:hAnsi="仿宋" w:cs="仿宋"/>
                <w:sz w:val="24"/>
                <w:szCs w:val="24"/>
              </w:rPr>
              <w:t>法人身份证复印件或扫描件</w:t>
            </w:r>
          </w:p>
        </w:tc>
      </w:tr>
      <w:tr w14:paraId="7E7F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3" w:hRule="atLeast"/>
        </w:trPr>
        <w:tc>
          <w:tcPr>
            <w:tcW w:w="8592" w:type="dxa"/>
            <w:vAlign w:val="center"/>
          </w:tcPr>
          <w:p w14:paraId="4CD2D374">
            <w:pPr>
              <w:snapToGrid w:val="0"/>
              <w:spacing w:line="360" w:lineRule="auto"/>
              <w:jc w:val="center"/>
              <w:rPr>
                <w:rFonts w:hint="eastAsia" w:ascii="仿宋" w:hAnsi="仿宋" w:cs="仿宋"/>
                <w:sz w:val="24"/>
                <w:szCs w:val="24"/>
              </w:rPr>
            </w:pPr>
            <w:r>
              <w:rPr>
                <w:rFonts w:hint="eastAsia" w:ascii="仿宋" w:hAnsi="仿宋" w:cs="仿宋"/>
                <w:sz w:val="24"/>
                <w:szCs w:val="24"/>
              </w:rPr>
              <w:t>委托代理人身份证复印件或扫描件</w:t>
            </w:r>
          </w:p>
        </w:tc>
      </w:tr>
    </w:tbl>
    <w:p w14:paraId="6867AEB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9EDDA2C">
      <w:pPr>
        <w:tabs>
          <w:tab w:val="left" w:pos="1560"/>
          <w:tab w:val="center" w:pos="4422"/>
        </w:tabs>
        <w:snapToGrid w:val="0"/>
        <w:spacing w:before="156" w:beforeLines="50" w:after="156" w:afterLines="50" w:line="360" w:lineRule="auto"/>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二、供应方的资格证明材料</w:t>
      </w:r>
    </w:p>
    <w:tbl>
      <w:tblPr>
        <w:tblStyle w:val="7"/>
        <w:tblpPr w:leftFromText="182" w:rightFromText="182" w:vertAnchor="text" w:horzAnchor="page" w:tblpX="1478" w:tblpY="933"/>
        <w:tblOverlap w:val="never"/>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036"/>
        <w:gridCol w:w="874"/>
        <w:gridCol w:w="456"/>
        <w:gridCol w:w="911"/>
        <w:gridCol w:w="1348"/>
        <w:gridCol w:w="912"/>
        <w:gridCol w:w="379"/>
        <w:gridCol w:w="1361"/>
      </w:tblGrid>
      <w:tr w14:paraId="23BF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81" w:type="dxa"/>
            <w:vAlign w:val="center"/>
          </w:tcPr>
          <w:p w14:paraId="18E8498A">
            <w:pPr>
              <w:jc w:val="center"/>
              <w:rPr>
                <w:sz w:val="24"/>
              </w:rPr>
            </w:pPr>
            <w:r>
              <w:rPr>
                <w:rFonts w:hint="eastAsia"/>
                <w:sz w:val="24"/>
              </w:rPr>
              <w:t>企业名称</w:t>
            </w:r>
          </w:p>
        </w:tc>
        <w:tc>
          <w:tcPr>
            <w:tcW w:w="2910" w:type="dxa"/>
            <w:gridSpan w:val="2"/>
            <w:vAlign w:val="center"/>
          </w:tcPr>
          <w:p w14:paraId="5BB78B57">
            <w:pPr>
              <w:jc w:val="center"/>
              <w:rPr>
                <w:sz w:val="24"/>
                <w:szCs w:val="24"/>
              </w:rPr>
            </w:pPr>
            <w:r>
              <w:rPr>
                <w:rFonts w:hint="eastAsia"/>
                <w:sz w:val="24"/>
                <w:szCs w:val="24"/>
              </w:rPr>
              <w:t xml:space="preserve">                                                                                                                                                                                                                                                                                                                                                                                                                                                                                                                                                                                                                                                                                                                                                                                                                                                                                                                                                                                                       </w:t>
            </w:r>
          </w:p>
        </w:tc>
        <w:tc>
          <w:tcPr>
            <w:tcW w:w="1367" w:type="dxa"/>
            <w:gridSpan w:val="2"/>
            <w:vAlign w:val="center"/>
          </w:tcPr>
          <w:p w14:paraId="6ECC41CF">
            <w:pPr>
              <w:jc w:val="center"/>
              <w:rPr>
                <w:sz w:val="24"/>
              </w:rPr>
            </w:pPr>
            <w:r>
              <w:rPr>
                <w:rFonts w:hint="eastAsia"/>
                <w:sz w:val="24"/>
              </w:rPr>
              <w:t>地址</w:t>
            </w:r>
          </w:p>
        </w:tc>
        <w:tc>
          <w:tcPr>
            <w:tcW w:w="4000" w:type="dxa"/>
            <w:gridSpan w:val="4"/>
            <w:vAlign w:val="center"/>
          </w:tcPr>
          <w:p w14:paraId="471A7EE0">
            <w:pPr>
              <w:jc w:val="center"/>
              <w:rPr>
                <w:sz w:val="24"/>
              </w:rPr>
            </w:pPr>
          </w:p>
        </w:tc>
      </w:tr>
      <w:tr w14:paraId="0B50C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181" w:type="dxa"/>
            <w:vAlign w:val="center"/>
          </w:tcPr>
          <w:p w14:paraId="51C1B42F">
            <w:pPr>
              <w:jc w:val="center"/>
              <w:rPr>
                <w:sz w:val="24"/>
              </w:rPr>
            </w:pPr>
            <w:r>
              <w:rPr>
                <w:rFonts w:hint="eastAsia"/>
                <w:sz w:val="24"/>
              </w:rPr>
              <w:t>法人</w:t>
            </w:r>
          </w:p>
        </w:tc>
        <w:tc>
          <w:tcPr>
            <w:tcW w:w="2910" w:type="dxa"/>
            <w:gridSpan w:val="2"/>
            <w:vAlign w:val="center"/>
          </w:tcPr>
          <w:p w14:paraId="3978870C">
            <w:pPr>
              <w:jc w:val="center"/>
              <w:rPr>
                <w:sz w:val="24"/>
              </w:rPr>
            </w:pPr>
          </w:p>
        </w:tc>
        <w:tc>
          <w:tcPr>
            <w:tcW w:w="1367" w:type="dxa"/>
            <w:gridSpan w:val="2"/>
            <w:vAlign w:val="center"/>
          </w:tcPr>
          <w:p w14:paraId="2AC1DC87">
            <w:pPr>
              <w:jc w:val="center"/>
              <w:rPr>
                <w:sz w:val="24"/>
              </w:rPr>
            </w:pPr>
            <w:r>
              <w:rPr>
                <w:rFonts w:hint="eastAsia"/>
                <w:sz w:val="24"/>
              </w:rPr>
              <w:t>电话</w:t>
            </w:r>
          </w:p>
        </w:tc>
        <w:tc>
          <w:tcPr>
            <w:tcW w:w="4000" w:type="dxa"/>
            <w:gridSpan w:val="4"/>
            <w:vAlign w:val="center"/>
          </w:tcPr>
          <w:p w14:paraId="734D0EDA">
            <w:pPr>
              <w:jc w:val="center"/>
              <w:rPr>
                <w:sz w:val="24"/>
              </w:rPr>
            </w:pPr>
          </w:p>
        </w:tc>
      </w:tr>
      <w:tr w14:paraId="5EC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181" w:type="dxa"/>
            <w:vAlign w:val="center"/>
          </w:tcPr>
          <w:p w14:paraId="775B9B02">
            <w:pPr>
              <w:jc w:val="center"/>
              <w:rPr>
                <w:sz w:val="24"/>
              </w:rPr>
            </w:pPr>
            <w:r>
              <w:rPr>
                <w:rFonts w:hint="eastAsia"/>
                <w:sz w:val="24"/>
              </w:rPr>
              <w:t>联系人</w:t>
            </w:r>
          </w:p>
        </w:tc>
        <w:tc>
          <w:tcPr>
            <w:tcW w:w="2036" w:type="dxa"/>
            <w:vAlign w:val="center"/>
          </w:tcPr>
          <w:p w14:paraId="1F06CE13">
            <w:pPr>
              <w:rPr>
                <w:sz w:val="24"/>
              </w:rPr>
            </w:pPr>
          </w:p>
        </w:tc>
        <w:tc>
          <w:tcPr>
            <w:tcW w:w="1330" w:type="dxa"/>
            <w:gridSpan w:val="2"/>
            <w:vAlign w:val="center"/>
          </w:tcPr>
          <w:p w14:paraId="0E97B025">
            <w:pPr>
              <w:jc w:val="center"/>
              <w:rPr>
                <w:sz w:val="24"/>
              </w:rPr>
            </w:pPr>
            <w:r>
              <w:rPr>
                <w:rFonts w:hint="eastAsia"/>
                <w:sz w:val="24"/>
              </w:rPr>
              <w:t>电话</w:t>
            </w:r>
          </w:p>
        </w:tc>
        <w:tc>
          <w:tcPr>
            <w:tcW w:w="2259" w:type="dxa"/>
            <w:gridSpan w:val="2"/>
            <w:vAlign w:val="center"/>
          </w:tcPr>
          <w:p w14:paraId="1748D81B">
            <w:pPr>
              <w:jc w:val="center"/>
              <w:rPr>
                <w:sz w:val="24"/>
              </w:rPr>
            </w:pPr>
          </w:p>
        </w:tc>
        <w:tc>
          <w:tcPr>
            <w:tcW w:w="1291" w:type="dxa"/>
            <w:gridSpan w:val="2"/>
            <w:vAlign w:val="center"/>
          </w:tcPr>
          <w:p w14:paraId="55C99CC1">
            <w:pPr>
              <w:jc w:val="center"/>
              <w:rPr>
                <w:sz w:val="24"/>
              </w:rPr>
            </w:pPr>
            <w:r>
              <w:rPr>
                <w:rFonts w:hint="eastAsia"/>
                <w:sz w:val="24"/>
              </w:rPr>
              <w:t>电子邮箱</w:t>
            </w:r>
          </w:p>
        </w:tc>
        <w:tc>
          <w:tcPr>
            <w:tcW w:w="1361" w:type="dxa"/>
            <w:vAlign w:val="center"/>
          </w:tcPr>
          <w:p w14:paraId="2F776E7D">
            <w:pPr>
              <w:jc w:val="center"/>
              <w:rPr>
                <w:sz w:val="24"/>
              </w:rPr>
            </w:pPr>
          </w:p>
        </w:tc>
      </w:tr>
      <w:tr w14:paraId="783B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181" w:type="dxa"/>
            <w:vAlign w:val="center"/>
          </w:tcPr>
          <w:p w14:paraId="79C79FA4">
            <w:pPr>
              <w:jc w:val="center"/>
              <w:rPr>
                <w:sz w:val="24"/>
              </w:rPr>
            </w:pPr>
            <w:r>
              <w:rPr>
                <w:rFonts w:hint="eastAsia"/>
                <w:sz w:val="24"/>
              </w:rPr>
              <w:t>企业性质</w:t>
            </w:r>
          </w:p>
        </w:tc>
        <w:tc>
          <w:tcPr>
            <w:tcW w:w="2910" w:type="dxa"/>
            <w:gridSpan w:val="2"/>
            <w:vAlign w:val="center"/>
          </w:tcPr>
          <w:p w14:paraId="1935CC50">
            <w:pPr>
              <w:jc w:val="center"/>
              <w:rPr>
                <w:sz w:val="24"/>
              </w:rPr>
            </w:pPr>
          </w:p>
          <w:p w14:paraId="29A3DBFA">
            <w:pPr>
              <w:jc w:val="center"/>
              <w:rPr>
                <w:sz w:val="24"/>
              </w:rPr>
            </w:pPr>
          </w:p>
        </w:tc>
        <w:tc>
          <w:tcPr>
            <w:tcW w:w="1367" w:type="dxa"/>
            <w:gridSpan w:val="2"/>
            <w:vAlign w:val="center"/>
          </w:tcPr>
          <w:p w14:paraId="747A9E25">
            <w:pPr>
              <w:jc w:val="center"/>
              <w:rPr>
                <w:sz w:val="24"/>
              </w:rPr>
            </w:pPr>
            <w:r>
              <w:rPr>
                <w:rFonts w:hint="eastAsia"/>
                <w:sz w:val="24"/>
              </w:rPr>
              <w:t>员工人员情况</w:t>
            </w:r>
          </w:p>
        </w:tc>
        <w:tc>
          <w:tcPr>
            <w:tcW w:w="4000" w:type="dxa"/>
            <w:gridSpan w:val="4"/>
            <w:vAlign w:val="center"/>
          </w:tcPr>
          <w:p w14:paraId="7F8B6C91">
            <w:pPr>
              <w:jc w:val="center"/>
              <w:rPr>
                <w:sz w:val="24"/>
              </w:rPr>
            </w:pPr>
            <w:r>
              <w:rPr>
                <w:rFonts w:hint="eastAsia"/>
                <w:sz w:val="24"/>
              </w:rPr>
              <w:t>共X人，高工X人，工程师X人</w:t>
            </w:r>
          </w:p>
        </w:tc>
      </w:tr>
      <w:tr w14:paraId="233B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7FE13F57">
            <w:pPr>
              <w:jc w:val="center"/>
              <w:rPr>
                <w:sz w:val="24"/>
              </w:rPr>
            </w:pPr>
            <w:r>
              <w:rPr>
                <w:rFonts w:hint="eastAsia"/>
                <w:sz w:val="24"/>
              </w:rPr>
              <w:t>资质名称</w:t>
            </w:r>
          </w:p>
        </w:tc>
        <w:tc>
          <w:tcPr>
            <w:tcW w:w="874" w:type="dxa"/>
            <w:vAlign w:val="center"/>
          </w:tcPr>
          <w:p w14:paraId="502B280C">
            <w:pPr>
              <w:jc w:val="center"/>
              <w:rPr>
                <w:sz w:val="24"/>
              </w:rPr>
            </w:pPr>
            <w:r>
              <w:rPr>
                <w:rFonts w:hint="eastAsia"/>
                <w:sz w:val="24"/>
              </w:rPr>
              <w:t>等级</w:t>
            </w:r>
          </w:p>
        </w:tc>
        <w:tc>
          <w:tcPr>
            <w:tcW w:w="1367" w:type="dxa"/>
            <w:gridSpan w:val="2"/>
            <w:vAlign w:val="center"/>
          </w:tcPr>
          <w:p w14:paraId="71E8DF7D">
            <w:pPr>
              <w:jc w:val="center"/>
              <w:rPr>
                <w:sz w:val="24"/>
              </w:rPr>
            </w:pPr>
            <w:r>
              <w:rPr>
                <w:rFonts w:hint="eastAsia"/>
                <w:sz w:val="24"/>
              </w:rPr>
              <w:t>发证机关</w:t>
            </w:r>
          </w:p>
        </w:tc>
        <w:tc>
          <w:tcPr>
            <w:tcW w:w="2260" w:type="dxa"/>
            <w:gridSpan w:val="2"/>
            <w:vAlign w:val="center"/>
          </w:tcPr>
          <w:p w14:paraId="0E052FEE">
            <w:pPr>
              <w:jc w:val="center"/>
              <w:rPr>
                <w:sz w:val="24"/>
              </w:rPr>
            </w:pPr>
            <w:r>
              <w:rPr>
                <w:rFonts w:hint="eastAsia"/>
                <w:sz w:val="24"/>
              </w:rPr>
              <w:t>证书编号</w:t>
            </w:r>
          </w:p>
        </w:tc>
        <w:tc>
          <w:tcPr>
            <w:tcW w:w="1740" w:type="dxa"/>
            <w:gridSpan w:val="2"/>
            <w:vAlign w:val="center"/>
          </w:tcPr>
          <w:p w14:paraId="2766D0DE">
            <w:pPr>
              <w:jc w:val="center"/>
              <w:rPr>
                <w:sz w:val="24"/>
              </w:rPr>
            </w:pPr>
            <w:r>
              <w:rPr>
                <w:rFonts w:hint="eastAsia"/>
                <w:sz w:val="24"/>
              </w:rPr>
              <w:t>有效期</w:t>
            </w:r>
          </w:p>
        </w:tc>
      </w:tr>
      <w:tr w14:paraId="4395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565BB2B7">
            <w:pPr>
              <w:jc w:val="center"/>
              <w:rPr>
                <w:sz w:val="24"/>
              </w:rPr>
            </w:pPr>
          </w:p>
        </w:tc>
        <w:tc>
          <w:tcPr>
            <w:tcW w:w="874" w:type="dxa"/>
            <w:vAlign w:val="center"/>
          </w:tcPr>
          <w:p w14:paraId="046A4F1D">
            <w:pPr>
              <w:jc w:val="center"/>
              <w:rPr>
                <w:sz w:val="24"/>
              </w:rPr>
            </w:pPr>
          </w:p>
        </w:tc>
        <w:tc>
          <w:tcPr>
            <w:tcW w:w="1367" w:type="dxa"/>
            <w:gridSpan w:val="2"/>
            <w:vAlign w:val="center"/>
          </w:tcPr>
          <w:p w14:paraId="1C809A02">
            <w:pPr>
              <w:jc w:val="center"/>
              <w:rPr>
                <w:sz w:val="24"/>
              </w:rPr>
            </w:pPr>
          </w:p>
        </w:tc>
        <w:tc>
          <w:tcPr>
            <w:tcW w:w="2260" w:type="dxa"/>
            <w:gridSpan w:val="2"/>
            <w:vAlign w:val="center"/>
          </w:tcPr>
          <w:p w14:paraId="188C2BA7">
            <w:pPr>
              <w:jc w:val="center"/>
              <w:rPr>
                <w:sz w:val="24"/>
              </w:rPr>
            </w:pPr>
          </w:p>
        </w:tc>
        <w:tc>
          <w:tcPr>
            <w:tcW w:w="1740" w:type="dxa"/>
            <w:gridSpan w:val="2"/>
            <w:vAlign w:val="center"/>
          </w:tcPr>
          <w:p w14:paraId="5612BDE2">
            <w:pPr>
              <w:jc w:val="center"/>
              <w:rPr>
                <w:sz w:val="24"/>
              </w:rPr>
            </w:pPr>
          </w:p>
        </w:tc>
      </w:tr>
      <w:tr w14:paraId="26A8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217" w:type="dxa"/>
            <w:gridSpan w:val="2"/>
            <w:vAlign w:val="center"/>
          </w:tcPr>
          <w:p w14:paraId="494B2CB6">
            <w:pPr>
              <w:jc w:val="center"/>
              <w:rPr>
                <w:sz w:val="24"/>
              </w:rPr>
            </w:pPr>
          </w:p>
        </w:tc>
        <w:tc>
          <w:tcPr>
            <w:tcW w:w="874" w:type="dxa"/>
            <w:vAlign w:val="center"/>
          </w:tcPr>
          <w:p w14:paraId="099695CA">
            <w:pPr>
              <w:jc w:val="center"/>
              <w:rPr>
                <w:sz w:val="24"/>
              </w:rPr>
            </w:pPr>
          </w:p>
        </w:tc>
        <w:tc>
          <w:tcPr>
            <w:tcW w:w="1367" w:type="dxa"/>
            <w:gridSpan w:val="2"/>
            <w:vAlign w:val="center"/>
          </w:tcPr>
          <w:p w14:paraId="03CC2FCF">
            <w:pPr>
              <w:jc w:val="center"/>
              <w:rPr>
                <w:sz w:val="24"/>
              </w:rPr>
            </w:pPr>
          </w:p>
        </w:tc>
        <w:tc>
          <w:tcPr>
            <w:tcW w:w="2260" w:type="dxa"/>
            <w:gridSpan w:val="2"/>
            <w:vAlign w:val="center"/>
          </w:tcPr>
          <w:p w14:paraId="2116A71F">
            <w:pPr>
              <w:jc w:val="center"/>
              <w:rPr>
                <w:sz w:val="24"/>
              </w:rPr>
            </w:pPr>
          </w:p>
        </w:tc>
        <w:tc>
          <w:tcPr>
            <w:tcW w:w="1740" w:type="dxa"/>
            <w:gridSpan w:val="2"/>
            <w:vAlign w:val="center"/>
          </w:tcPr>
          <w:p w14:paraId="20159AB7">
            <w:pPr>
              <w:jc w:val="center"/>
              <w:rPr>
                <w:sz w:val="24"/>
              </w:rPr>
            </w:pPr>
          </w:p>
        </w:tc>
      </w:tr>
      <w:tr w14:paraId="6499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9458" w:type="dxa"/>
            <w:gridSpan w:val="9"/>
          </w:tcPr>
          <w:p w14:paraId="0CAA3619">
            <w:pPr>
              <w:rPr>
                <w:sz w:val="24"/>
              </w:rPr>
            </w:pPr>
            <w:r>
              <w:rPr>
                <w:rFonts w:hint="eastAsia"/>
                <w:sz w:val="24"/>
              </w:rPr>
              <w:t>基本情况介绍：</w:t>
            </w:r>
          </w:p>
          <w:p w14:paraId="2974D046">
            <w:pPr>
              <w:rPr>
                <w:sz w:val="24"/>
              </w:rPr>
            </w:pPr>
          </w:p>
        </w:tc>
      </w:tr>
      <w:tr w14:paraId="4C6D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9458" w:type="dxa"/>
            <w:gridSpan w:val="9"/>
          </w:tcPr>
          <w:p w14:paraId="1007790E">
            <w:pPr>
              <w:rPr>
                <w:sz w:val="24"/>
              </w:rPr>
            </w:pPr>
            <w:r>
              <w:rPr>
                <w:rFonts w:hint="eastAsia"/>
                <w:sz w:val="24"/>
              </w:rPr>
              <w:t>主要经营产品：</w:t>
            </w:r>
          </w:p>
          <w:p w14:paraId="59B37CF9">
            <w:pPr>
              <w:rPr>
                <w:sz w:val="24"/>
              </w:rPr>
            </w:pPr>
          </w:p>
        </w:tc>
      </w:tr>
      <w:tr w14:paraId="3318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9458" w:type="dxa"/>
            <w:gridSpan w:val="9"/>
          </w:tcPr>
          <w:p w14:paraId="5A5EB16E">
            <w:pPr>
              <w:rPr>
                <w:sz w:val="24"/>
              </w:rPr>
            </w:pPr>
            <w:r>
              <w:rPr>
                <w:rFonts w:hint="eastAsia"/>
                <w:sz w:val="24"/>
              </w:rPr>
              <w:t>主要用户：</w:t>
            </w:r>
          </w:p>
          <w:p w14:paraId="004FA45C">
            <w:pPr>
              <w:rPr>
                <w:sz w:val="24"/>
              </w:rPr>
            </w:pPr>
          </w:p>
        </w:tc>
      </w:tr>
      <w:tr w14:paraId="75AC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9458" w:type="dxa"/>
            <w:gridSpan w:val="9"/>
          </w:tcPr>
          <w:p w14:paraId="5425EE54">
            <w:pPr>
              <w:rPr>
                <w:b/>
                <w:sz w:val="24"/>
              </w:rPr>
            </w:pPr>
            <w:r>
              <w:rPr>
                <w:rFonts w:hint="eastAsia"/>
                <w:sz w:val="24"/>
              </w:rPr>
              <w:t>售后服务承诺：</w:t>
            </w:r>
          </w:p>
          <w:p w14:paraId="7EB3907A">
            <w:pPr>
              <w:rPr>
                <w:b/>
                <w:sz w:val="24"/>
              </w:rPr>
            </w:pPr>
          </w:p>
        </w:tc>
      </w:tr>
      <w:tr w14:paraId="735B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9458" w:type="dxa"/>
            <w:gridSpan w:val="9"/>
          </w:tcPr>
          <w:p w14:paraId="69B82BBA">
            <w:pPr>
              <w:rPr>
                <w:b/>
                <w:sz w:val="24"/>
              </w:rPr>
            </w:pPr>
            <w:r>
              <w:rPr>
                <w:rFonts w:hint="eastAsia"/>
                <w:sz w:val="24"/>
              </w:rPr>
              <w:t>备注：</w:t>
            </w:r>
          </w:p>
          <w:p w14:paraId="08A04727">
            <w:pPr>
              <w:rPr>
                <w:b/>
                <w:sz w:val="24"/>
              </w:rPr>
            </w:pPr>
          </w:p>
          <w:p w14:paraId="23800F09">
            <w:pPr>
              <w:rPr>
                <w:b/>
                <w:sz w:val="24"/>
              </w:rPr>
            </w:pPr>
          </w:p>
        </w:tc>
      </w:tr>
    </w:tbl>
    <w:p w14:paraId="152B0A36">
      <w:pPr>
        <w:jc w:val="left"/>
        <w:rPr>
          <w:rFonts w:ascii="仿宋_GB2312" w:hAnsi="Calibri" w:eastAsia="仿宋_GB2312"/>
          <w:sz w:val="28"/>
          <w:szCs w:val="28"/>
        </w:rPr>
      </w:pPr>
      <w:r>
        <w:rPr>
          <w:rFonts w:hint="eastAsia" w:ascii="仿宋_GB2312" w:hAnsi="Calibri" w:eastAsia="仿宋_GB2312"/>
          <w:sz w:val="28"/>
          <w:szCs w:val="28"/>
        </w:rPr>
        <w:t>1.外部提供能力调查表</w:t>
      </w:r>
    </w:p>
    <w:p w14:paraId="788A4256">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360748FA">
      <w:pPr>
        <w:snapToGrid w:val="0"/>
        <w:spacing w:before="312" w:beforeLines="100" w:line="360" w:lineRule="auto"/>
        <w:jc w:val="left"/>
        <w:rPr>
          <w:rFonts w:hint="eastAsia" w:ascii="仿宋" w:hAnsi="仿宋" w:cs="仿宋"/>
          <w:b/>
          <w:sz w:val="28"/>
          <w:szCs w:val="28"/>
        </w:rPr>
      </w:pPr>
      <w:r>
        <w:rPr>
          <w:rFonts w:hint="eastAsia" w:ascii="仿宋" w:hAnsi="仿宋" w:cs="仿宋"/>
          <w:b/>
          <w:sz w:val="28"/>
          <w:szCs w:val="28"/>
        </w:rPr>
        <w:t>2. 资质证明文件</w:t>
      </w:r>
    </w:p>
    <w:p w14:paraId="00515A4A">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营业执照</w:t>
      </w:r>
      <w:r>
        <w:rPr>
          <w:rFonts w:hint="eastAsia" w:ascii="仿宋" w:hAnsi="仿宋" w:cs="仿宋"/>
          <w:sz w:val="24"/>
          <w:szCs w:val="24"/>
          <w:lang w:val="en-US" w:eastAsia="zh-CN"/>
        </w:rPr>
        <w:t>及各类资质证明</w:t>
      </w:r>
    </w:p>
    <w:p w14:paraId="47253A73">
      <w:pPr>
        <w:numPr>
          <w:ilvl w:val="0"/>
          <w:numId w:val="2"/>
        </w:num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业绩表</w:t>
      </w:r>
    </w:p>
    <w:p w14:paraId="3D7292C4">
      <w:pPr>
        <w:numPr>
          <w:ilvl w:val="0"/>
          <w:numId w:val="2"/>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2025年审计报告</w:t>
      </w:r>
      <w:r>
        <w:rPr>
          <w:rFonts w:hint="eastAsia" w:ascii="仿宋" w:hAnsi="仿宋" w:cs="仿宋"/>
          <w:sz w:val="24"/>
          <w:szCs w:val="24"/>
          <w:highlight w:val="none"/>
          <w:lang w:val="en-US" w:eastAsia="zh-CN"/>
        </w:rPr>
        <w:t>或近三期财务报表</w:t>
      </w:r>
    </w:p>
    <w:p w14:paraId="00E02CB3">
      <w:pPr>
        <w:numPr>
          <w:ilvl w:val="0"/>
          <w:numId w:val="2"/>
        </w:numPr>
        <w:snapToGrid w:val="0"/>
        <w:spacing w:before="156" w:beforeLines="50" w:line="360" w:lineRule="auto"/>
        <w:ind w:firstLine="480" w:firstLineChars="200"/>
        <w:rPr>
          <w:rFonts w:hint="eastAsia" w:ascii="仿宋" w:hAnsi="仿宋" w:cs="仿宋"/>
          <w:sz w:val="24"/>
          <w:szCs w:val="24"/>
          <w:highlight w:val="none"/>
        </w:rPr>
      </w:pPr>
      <w:r>
        <w:rPr>
          <w:rFonts w:hint="eastAsia" w:ascii="仿宋" w:hAnsi="仿宋" w:cs="仿宋"/>
          <w:sz w:val="24"/>
          <w:szCs w:val="24"/>
          <w:highlight w:val="none"/>
        </w:rPr>
        <w:t>国家企业信用信息公示系统</w:t>
      </w:r>
      <w:r>
        <w:rPr>
          <w:rFonts w:hint="eastAsia" w:ascii="仿宋" w:hAnsi="仿宋" w:cs="仿宋"/>
          <w:sz w:val="24"/>
          <w:szCs w:val="24"/>
          <w:highlight w:val="none"/>
          <w:lang w:val="en-US" w:eastAsia="zh-CN"/>
        </w:rPr>
        <w:t>下载的企业信用报告</w:t>
      </w:r>
    </w:p>
    <w:p w14:paraId="42B3936B">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以上文件提供复印件并加盖单位公章。</w:t>
      </w:r>
    </w:p>
    <w:p w14:paraId="362BA09C">
      <w:pPr>
        <w:spacing w:line="360" w:lineRule="auto"/>
        <w:jc w:val="center"/>
        <w:rPr>
          <w:rFonts w:hint="eastAsia" w:ascii="仿宋" w:hAnsi="仿宋" w:cs="仿宋"/>
        </w:rPr>
        <w:sectPr>
          <w:pgSz w:w="11906" w:h="16838"/>
          <w:pgMar w:top="1985" w:right="1531" w:bottom="1418" w:left="1531" w:header="851" w:footer="992" w:gutter="0"/>
          <w:cols w:space="720" w:num="1"/>
          <w:docGrid w:type="lines" w:linePitch="312" w:charSpace="0"/>
        </w:sectPr>
      </w:pPr>
    </w:p>
    <w:p w14:paraId="73BB83DF">
      <w:pPr>
        <w:tabs>
          <w:tab w:val="left" w:pos="1560"/>
          <w:tab w:val="center" w:pos="4422"/>
        </w:tabs>
        <w:snapToGrid w:val="0"/>
        <w:spacing w:before="156" w:beforeLines="50" w:after="156" w:afterLines="50" w:line="360" w:lineRule="auto"/>
        <w:jc w:val="center"/>
        <w:rPr>
          <w:rFonts w:hint="default" w:ascii="仿宋" w:hAnsi="仿宋" w:eastAsia="宋体" w:cs="仿宋"/>
          <w:b/>
          <w:sz w:val="32"/>
          <w:szCs w:val="32"/>
          <w:lang w:val="en-US" w:eastAsia="zh-CN"/>
        </w:rPr>
      </w:pPr>
      <w:r>
        <w:rPr>
          <w:rFonts w:hint="eastAsia" w:ascii="仿宋" w:hAnsi="仿宋" w:cs="仿宋"/>
          <w:b/>
          <w:sz w:val="32"/>
          <w:szCs w:val="32"/>
        </w:rPr>
        <w:t>三、</w:t>
      </w:r>
      <w:r>
        <w:rPr>
          <w:rFonts w:hint="eastAsia" w:ascii="仿宋" w:hAnsi="仿宋" w:cs="仿宋"/>
          <w:b/>
          <w:sz w:val="32"/>
          <w:szCs w:val="32"/>
          <w:lang w:val="en-US" w:eastAsia="zh-CN"/>
        </w:rPr>
        <w:t>产品技术指标</w:t>
      </w:r>
    </w:p>
    <w:p w14:paraId="6CEF56CD">
      <w:pPr>
        <w:snapToGrid w:val="0"/>
        <w:spacing w:before="156" w:beforeLines="50" w:line="360" w:lineRule="auto"/>
        <w:ind w:firstLine="720" w:firstLineChars="300"/>
        <w:rPr>
          <w:rFonts w:hint="eastAsia" w:ascii="仿宋" w:hAnsi="仿宋" w:cs="仿宋"/>
          <w:sz w:val="24"/>
          <w:szCs w:val="24"/>
        </w:rPr>
      </w:pPr>
      <w:r>
        <w:rPr>
          <w:rFonts w:hint="eastAsia" w:ascii="仿宋" w:hAnsi="仿宋" w:cs="仿宋"/>
          <w:sz w:val="24"/>
          <w:szCs w:val="24"/>
        </w:rPr>
        <w:t>格式不限，供应方自定。</w:t>
      </w:r>
    </w:p>
    <w:p w14:paraId="3036902C">
      <w:pPr>
        <w:snapToGrid w:val="0"/>
        <w:spacing w:line="360" w:lineRule="auto"/>
        <w:ind w:firstLine="480" w:firstLineChars="200"/>
        <w:rPr>
          <w:rFonts w:hint="eastAsia" w:ascii="仿宋" w:hAnsi="仿宋" w:cs="仿宋"/>
          <w:sz w:val="24"/>
          <w:szCs w:val="24"/>
        </w:rPr>
      </w:pPr>
    </w:p>
    <w:p w14:paraId="56BF1639">
      <w:pPr>
        <w:pStyle w:val="5"/>
        <w:rPr>
          <w:rFonts w:hint="eastAsia" w:ascii="仿宋" w:hAnsi="仿宋" w:cs="仿宋"/>
          <w:sz w:val="24"/>
          <w:szCs w:val="24"/>
        </w:rPr>
      </w:pPr>
    </w:p>
    <w:p w14:paraId="18D2F56E">
      <w:pPr>
        <w:rPr>
          <w:rFonts w:hint="eastAsia" w:ascii="仿宋" w:hAnsi="仿宋" w:cs="仿宋"/>
          <w:sz w:val="24"/>
          <w:szCs w:val="24"/>
        </w:rPr>
      </w:pPr>
    </w:p>
    <w:p w14:paraId="7596B692">
      <w:pPr>
        <w:pStyle w:val="5"/>
        <w:rPr>
          <w:rFonts w:hint="eastAsia" w:ascii="仿宋" w:hAnsi="仿宋" w:cs="仿宋"/>
          <w:sz w:val="24"/>
          <w:szCs w:val="24"/>
        </w:rPr>
      </w:pPr>
    </w:p>
    <w:p w14:paraId="779F9384">
      <w:pPr>
        <w:rPr>
          <w:rFonts w:hint="eastAsia" w:ascii="仿宋" w:hAnsi="仿宋" w:cs="仿宋"/>
          <w:sz w:val="24"/>
          <w:szCs w:val="24"/>
        </w:rPr>
      </w:pPr>
    </w:p>
    <w:p w14:paraId="4F270DBF">
      <w:pPr>
        <w:pStyle w:val="5"/>
        <w:jc w:val="both"/>
        <w:rPr>
          <w:rFonts w:hint="eastAsia" w:ascii="仿宋" w:hAnsi="仿宋" w:cs="仿宋"/>
          <w:sz w:val="24"/>
          <w:szCs w:val="24"/>
        </w:rPr>
      </w:pPr>
    </w:p>
    <w:p w14:paraId="3E8CB138">
      <w:pPr>
        <w:rPr>
          <w:rFonts w:hint="eastAsia" w:ascii="仿宋" w:hAnsi="仿宋" w:cs="仿宋"/>
          <w:sz w:val="24"/>
          <w:szCs w:val="24"/>
        </w:rPr>
      </w:pPr>
    </w:p>
    <w:p w14:paraId="24EB531E">
      <w:pPr>
        <w:pStyle w:val="5"/>
        <w:rPr>
          <w:rFonts w:hint="eastAsia" w:ascii="仿宋" w:hAnsi="仿宋" w:cs="仿宋"/>
          <w:sz w:val="24"/>
          <w:szCs w:val="24"/>
        </w:rPr>
      </w:pPr>
    </w:p>
    <w:p w14:paraId="2FBC4F9B">
      <w:pPr>
        <w:rPr>
          <w:rFonts w:hint="eastAsia" w:ascii="仿宋" w:hAnsi="仿宋" w:cs="仿宋"/>
          <w:sz w:val="24"/>
          <w:szCs w:val="24"/>
        </w:rPr>
      </w:pPr>
    </w:p>
    <w:p w14:paraId="0B860D76">
      <w:pPr>
        <w:pStyle w:val="5"/>
        <w:rPr>
          <w:rFonts w:hint="eastAsia" w:ascii="仿宋" w:hAnsi="仿宋" w:cs="仿宋"/>
          <w:sz w:val="24"/>
          <w:szCs w:val="24"/>
        </w:rPr>
      </w:pPr>
    </w:p>
    <w:p w14:paraId="6CCC80D1">
      <w:pPr>
        <w:rPr>
          <w:rFonts w:hint="eastAsia" w:ascii="仿宋" w:hAnsi="仿宋" w:cs="仿宋"/>
          <w:sz w:val="24"/>
          <w:szCs w:val="24"/>
        </w:rPr>
      </w:pPr>
    </w:p>
    <w:p w14:paraId="0F41E1A0">
      <w:pPr>
        <w:pStyle w:val="5"/>
        <w:rPr>
          <w:rFonts w:hint="eastAsia" w:ascii="仿宋" w:hAnsi="仿宋" w:cs="仿宋"/>
          <w:sz w:val="24"/>
          <w:szCs w:val="24"/>
        </w:rPr>
      </w:pPr>
    </w:p>
    <w:p w14:paraId="3C866F0F">
      <w:pPr>
        <w:rPr>
          <w:rFonts w:hint="eastAsia" w:ascii="仿宋" w:hAnsi="仿宋" w:cs="仿宋"/>
          <w:sz w:val="24"/>
          <w:szCs w:val="24"/>
        </w:rPr>
      </w:pPr>
    </w:p>
    <w:p w14:paraId="4240091F">
      <w:pPr>
        <w:pStyle w:val="5"/>
        <w:rPr>
          <w:rFonts w:hint="eastAsia" w:ascii="仿宋" w:hAnsi="仿宋" w:cs="仿宋"/>
          <w:sz w:val="24"/>
          <w:szCs w:val="24"/>
        </w:rPr>
      </w:pPr>
    </w:p>
    <w:p w14:paraId="28BC7C1A">
      <w:pPr>
        <w:rPr>
          <w:rFonts w:hint="eastAsia" w:ascii="仿宋" w:hAnsi="仿宋" w:cs="仿宋"/>
          <w:sz w:val="24"/>
          <w:szCs w:val="24"/>
        </w:rPr>
      </w:pPr>
    </w:p>
    <w:p w14:paraId="0E44BED8">
      <w:pPr>
        <w:pStyle w:val="5"/>
        <w:rPr>
          <w:rFonts w:hint="eastAsia" w:ascii="仿宋" w:hAnsi="仿宋" w:cs="仿宋"/>
          <w:sz w:val="24"/>
          <w:szCs w:val="24"/>
        </w:rPr>
      </w:pPr>
    </w:p>
    <w:p w14:paraId="54E4BB85">
      <w:pPr>
        <w:rPr>
          <w:rFonts w:hint="eastAsia" w:ascii="仿宋" w:hAnsi="仿宋" w:cs="仿宋"/>
          <w:sz w:val="24"/>
          <w:szCs w:val="24"/>
        </w:rPr>
      </w:pPr>
    </w:p>
    <w:p w14:paraId="16BAC4B4">
      <w:pPr>
        <w:pStyle w:val="5"/>
        <w:rPr>
          <w:rFonts w:hint="eastAsia" w:ascii="仿宋" w:hAnsi="仿宋" w:cs="仿宋"/>
          <w:sz w:val="24"/>
          <w:szCs w:val="24"/>
        </w:rPr>
      </w:pPr>
    </w:p>
    <w:p w14:paraId="433C70F1">
      <w:pPr>
        <w:rPr>
          <w:rFonts w:hint="eastAsia" w:ascii="仿宋" w:hAnsi="仿宋" w:cs="仿宋"/>
          <w:sz w:val="24"/>
          <w:szCs w:val="24"/>
        </w:rPr>
      </w:pPr>
    </w:p>
    <w:p w14:paraId="27420C70">
      <w:pPr>
        <w:pStyle w:val="5"/>
        <w:rPr>
          <w:rFonts w:hint="eastAsia" w:ascii="仿宋" w:hAnsi="仿宋" w:cs="仿宋"/>
          <w:sz w:val="24"/>
          <w:szCs w:val="24"/>
        </w:rPr>
      </w:pPr>
    </w:p>
    <w:p w14:paraId="099C1D53">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3F730BCA">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0775795">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2F6BE0A2">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F164CA6">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45431BA9">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p>
    <w:p w14:paraId="19824671">
      <w:pPr>
        <w:tabs>
          <w:tab w:val="left" w:pos="1560"/>
          <w:tab w:val="center" w:pos="4422"/>
        </w:tabs>
        <w:snapToGrid w:val="0"/>
        <w:spacing w:before="156" w:beforeLines="50" w:after="156" w:afterLines="50" w:line="360" w:lineRule="auto"/>
        <w:jc w:val="center"/>
        <w:rPr>
          <w:rFonts w:hint="eastAsia" w:ascii="仿宋" w:hAnsi="仿宋" w:cs="仿宋"/>
          <w:b/>
          <w:sz w:val="32"/>
          <w:szCs w:val="32"/>
        </w:rPr>
      </w:pPr>
      <w:r>
        <w:rPr>
          <w:rFonts w:hint="eastAsia" w:ascii="仿宋" w:hAnsi="仿宋" w:cs="仿宋"/>
          <w:b/>
          <w:sz w:val="32"/>
          <w:szCs w:val="32"/>
        </w:rPr>
        <w:t>四、报价一览表及报价文件</w:t>
      </w:r>
    </w:p>
    <w:p w14:paraId="1ECEFD1B">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报价一览表</w:t>
      </w:r>
    </w:p>
    <w:tbl>
      <w:tblPr>
        <w:tblStyle w:val="7"/>
        <w:tblW w:w="9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8086"/>
      </w:tblGrid>
      <w:tr w14:paraId="2E511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27049500">
            <w:pPr>
              <w:snapToGrid w:val="0"/>
              <w:spacing w:line="360" w:lineRule="auto"/>
              <w:jc w:val="center"/>
              <w:rPr>
                <w:rFonts w:hint="eastAsia" w:ascii="仿宋" w:hAnsi="仿宋" w:cs="仿宋"/>
                <w:b/>
                <w:sz w:val="24"/>
                <w:szCs w:val="24"/>
              </w:rPr>
            </w:pPr>
            <w:r>
              <w:rPr>
                <w:rFonts w:hint="eastAsia" w:ascii="仿宋" w:hAnsi="仿宋" w:cs="仿宋"/>
                <w:b/>
                <w:color w:val="auto"/>
                <w:sz w:val="24"/>
                <w:szCs w:val="24"/>
                <w:lang w:val="en-US" w:eastAsia="zh-CN"/>
              </w:rPr>
              <w:t xml:space="preserve">项目名称及编号 </w:t>
            </w:r>
          </w:p>
        </w:tc>
        <w:tc>
          <w:tcPr>
            <w:tcW w:w="8086" w:type="dxa"/>
            <w:tcBorders>
              <w:top w:val="single" w:color="auto" w:sz="4" w:space="0"/>
              <w:left w:val="single" w:color="auto" w:sz="4" w:space="0"/>
              <w:bottom w:val="single" w:color="auto" w:sz="4" w:space="0"/>
              <w:right w:val="single" w:color="auto" w:sz="4" w:space="0"/>
            </w:tcBorders>
            <w:vAlign w:val="center"/>
          </w:tcPr>
          <w:p w14:paraId="5A6CC643">
            <w:pPr>
              <w:snapToGrid w:val="0"/>
              <w:spacing w:before="156" w:beforeLines="50" w:line="360" w:lineRule="auto"/>
              <w:rPr>
                <w:rFonts w:hint="eastAsia" w:ascii="仿宋" w:hAnsi="仿宋" w:cs="仿宋"/>
                <w:sz w:val="24"/>
                <w:szCs w:val="24"/>
              </w:rPr>
            </w:pPr>
            <w:r>
              <w:rPr>
                <w:rFonts w:hint="eastAsia" w:ascii="仿宋" w:hAnsi="仿宋" w:cs="仿宋"/>
                <w:sz w:val="24"/>
                <w:szCs w:val="24"/>
              </w:rPr>
              <w:t>济南卫星力学试验转接工装采购</w:t>
            </w:r>
            <w:r>
              <w:rPr>
                <w:rFonts w:hint="eastAsia" w:ascii="仿宋" w:hAnsi="仿宋" w:cs="仿宋"/>
                <w:sz w:val="24"/>
                <w:szCs w:val="24"/>
                <w:lang w:val="en-US" w:eastAsia="zh-CN"/>
              </w:rPr>
              <w:t>项目</w:t>
            </w:r>
            <w:r>
              <w:rPr>
                <w:rFonts w:hint="eastAsia" w:ascii="仿宋" w:hAnsi="仿宋" w:cs="仿宋"/>
                <w:sz w:val="24"/>
                <w:szCs w:val="24"/>
                <w:lang w:eastAsia="zh-CN"/>
              </w:rPr>
              <w:t>（</w:t>
            </w:r>
            <w:r>
              <w:rPr>
                <w:rFonts w:hint="eastAsia" w:ascii="仿宋" w:hAnsi="仿宋" w:cs="仿宋"/>
                <w:sz w:val="24"/>
                <w:szCs w:val="24"/>
                <w:lang w:val="en-US" w:eastAsia="zh-CN"/>
              </w:rPr>
              <w:t>编号:  12932</w:t>
            </w:r>
            <w:bookmarkStart w:id="19" w:name="_GoBack"/>
            <w:bookmarkEnd w:id="19"/>
            <w:r>
              <w:rPr>
                <w:rFonts w:hint="eastAsia" w:ascii="仿宋" w:hAnsi="仿宋" w:cs="仿宋"/>
                <w:sz w:val="24"/>
                <w:szCs w:val="24"/>
                <w:lang w:val="en-US" w:eastAsia="zh-CN"/>
              </w:rPr>
              <w:t>60618003 )</w:t>
            </w:r>
          </w:p>
        </w:tc>
      </w:tr>
      <w:tr w14:paraId="2076B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3AFA0E53">
            <w:pPr>
              <w:snapToGrid w:val="0"/>
              <w:spacing w:line="360" w:lineRule="auto"/>
              <w:jc w:val="center"/>
              <w:rPr>
                <w:rFonts w:hint="eastAsia" w:ascii="仿宋" w:hAnsi="仿宋" w:cs="仿宋"/>
                <w:b/>
                <w:sz w:val="24"/>
                <w:szCs w:val="24"/>
              </w:rPr>
            </w:pPr>
            <w:r>
              <w:rPr>
                <w:rFonts w:hint="eastAsia" w:ascii="仿宋" w:hAnsi="仿宋" w:cs="仿宋"/>
                <w:b/>
                <w:sz w:val="24"/>
                <w:szCs w:val="24"/>
              </w:rPr>
              <w:t>报价</w:t>
            </w:r>
          </w:p>
          <w:p w14:paraId="1679429E">
            <w:pPr>
              <w:snapToGrid w:val="0"/>
              <w:spacing w:line="360" w:lineRule="auto"/>
              <w:jc w:val="center"/>
              <w:rPr>
                <w:rFonts w:hint="eastAsia" w:ascii="仿宋" w:hAnsi="仿宋" w:cs="仿宋"/>
                <w:b/>
                <w:sz w:val="24"/>
                <w:szCs w:val="24"/>
              </w:rPr>
            </w:pPr>
            <w:r>
              <w:rPr>
                <w:rFonts w:hint="eastAsia" w:ascii="仿宋" w:hAnsi="仿宋" w:cs="仿宋"/>
                <w:b/>
                <w:sz w:val="24"/>
                <w:szCs w:val="24"/>
              </w:rPr>
              <w:t>（含税）</w:t>
            </w:r>
          </w:p>
        </w:tc>
        <w:tc>
          <w:tcPr>
            <w:tcW w:w="8086" w:type="dxa"/>
            <w:tcBorders>
              <w:top w:val="single" w:color="auto" w:sz="4" w:space="0"/>
              <w:left w:val="single" w:color="auto" w:sz="4" w:space="0"/>
              <w:bottom w:val="single" w:color="auto" w:sz="4" w:space="0"/>
              <w:right w:val="single" w:color="auto" w:sz="4" w:space="0"/>
            </w:tcBorders>
            <w:vAlign w:val="center"/>
          </w:tcPr>
          <w:p w14:paraId="739ACE20">
            <w:pPr>
              <w:snapToGrid w:val="0"/>
              <w:spacing w:line="360" w:lineRule="auto"/>
              <w:rPr>
                <w:rFonts w:hint="eastAsia" w:ascii="仿宋" w:hAnsi="仿宋" w:cs="仿宋"/>
                <w:sz w:val="24"/>
                <w:szCs w:val="24"/>
              </w:rPr>
            </w:pPr>
            <w:r>
              <w:rPr>
                <w:rFonts w:hint="eastAsia" w:ascii="仿宋" w:hAnsi="仿宋" w:cs="仿宋"/>
                <w:sz w:val="24"/>
                <w:szCs w:val="24"/>
              </w:rPr>
              <w:t>大写：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4E9FF3A1">
            <w:pPr>
              <w:snapToGrid w:val="0"/>
              <w:spacing w:before="156" w:beforeLines="50" w:line="360" w:lineRule="auto"/>
              <w:rPr>
                <w:rFonts w:hint="eastAsia" w:ascii="仿宋" w:hAnsi="仿宋" w:cs="仿宋"/>
                <w:sz w:val="24"/>
                <w:szCs w:val="24"/>
              </w:rPr>
            </w:pPr>
            <w:r>
              <w:rPr>
                <w:rFonts w:hint="eastAsia" w:ascii="仿宋" w:hAnsi="仿宋" w:cs="仿宋"/>
                <w:sz w:val="24"/>
                <w:szCs w:val="24"/>
              </w:rPr>
              <w:t>小写：</w:t>
            </w:r>
            <w:r>
              <w:rPr>
                <w:rFonts w:hint="eastAsia" w:ascii="仿宋" w:hAnsi="仿宋" w:cs="仿宋"/>
                <w:sz w:val="24"/>
                <w:szCs w:val="24"/>
                <w:u w:val="single"/>
              </w:rPr>
              <w:t xml:space="preserve">                    </w:t>
            </w:r>
            <w:r>
              <w:rPr>
                <w:rFonts w:hint="eastAsia" w:ascii="仿宋" w:hAnsi="仿宋" w:cs="仿宋"/>
                <w:sz w:val="24"/>
                <w:szCs w:val="24"/>
              </w:rPr>
              <w:t>元人民币整（含税</w:t>
            </w:r>
            <w:r>
              <w:rPr>
                <w:rFonts w:hint="eastAsia" w:ascii="仿宋" w:hAnsi="仿宋" w:cs="仿宋"/>
                <w:sz w:val="24"/>
                <w:szCs w:val="24"/>
                <w:lang w:val="en-US" w:eastAsia="zh-CN"/>
              </w:rPr>
              <w:t>含运费</w:t>
            </w:r>
            <w:r>
              <w:rPr>
                <w:rFonts w:hint="eastAsia" w:ascii="仿宋" w:hAnsi="仿宋" w:cs="仿宋"/>
                <w:sz w:val="24"/>
                <w:szCs w:val="24"/>
              </w:rPr>
              <w:t>）</w:t>
            </w:r>
          </w:p>
          <w:p w14:paraId="50C54D4A">
            <w:pPr>
              <w:snapToGrid w:val="0"/>
              <w:spacing w:before="156" w:beforeLines="50" w:line="360" w:lineRule="auto"/>
              <w:rPr>
                <w:rFonts w:hint="eastAsia" w:ascii="仿宋" w:hAnsi="仿宋" w:cs="仿宋"/>
                <w:sz w:val="24"/>
                <w:szCs w:val="24"/>
              </w:rPr>
            </w:pPr>
            <w:r>
              <w:rPr>
                <w:rFonts w:hint="eastAsia" w:ascii="仿宋" w:hAnsi="仿宋" w:cs="仿宋"/>
                <w:sz w:val="24"/>
                <w:szCs w:val="24"/>
              </w:rPr>
              <w:t>其中，税率：</w:t>
            </w:r>
            <w:r>
              <w:rPr>
                <w:rFonts w:hint="eastAsia" w:ascii="仿宋" w:hAnsi="仿宋" w:cs="仿宋"/>
                <w:sz w:val="24"/>
                <w:szCs w:val="24"/>
                <w:u w:val="single"/>
              </w:rPr>
              <w:t xml:space="preserve"> </w:t>
            </w:r>
            <w:r>
              <w:rPr>
                <w:rFonts w:hint="eastAsia" w:ascii="仿宋" w:hAnsi="仿宋" w:cs="仿宋"/>
                <w:sz w:val="24"/>
                <w:szCs w:val="24"/>
                <w:u w:val="single"/>
                <w:lang w:val="en-US" w:eastAsia="zh-CN"/>
              </w:rPr>
              <w:t>13</w:t>
            </w:r>
            <w:r>
              <w:rPr>
                <w:rFonts w:hint="eastAsia" w:ascii="仿宋" w:hAnsi="仿宋" w:cs="仿宋"/>
                <w:sz w:val="24"/>
                <w:szCs w:val="24"/>
                <w:u w:val="single"/>
              </w:rPr>
              <w:t xml:space="preserve"> </w:t>
            </w:r>
            <w:r>
              <w:rPr>
                <w:rFonts w:hint="eastAsia" w:ascii="仿宋" w:hAnsi="仿宋" w:cs="仿宋"/>
                <w:sz w:val="24"/>
                <w:szCs w:val="24"/>
              </w:rPr>
              <w:t>%（增值税专用发票）</w:t>
            </w:r>
          </w:p>
        </w:tc>
      </w:tr>
      <w:tr w14:paraId="4399C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7807E9D2">
            <w:pPr>
              <w:snapToGrid w:val="0"/>
              <w:spacing w:line="360" w:lineRule="auto"/>
              <w:jc w:val="center"/>
              <w:rPr>
                <w:rFonts w:hint="eastAsia" w:ascii="仿宋" w:hAnsi="仿宋" w:cs="仿宋"/>
                <w:b/>
                <w:sz w:val="24"/>
                <w:szCs w:val="24"/>
              </w:rPr>
            </w:pPr>
            <w:r>
              <w:rPr>
                <w:rFonts w:hint="eastAsia" w:ascii="仿宋" w:hAnsi="仿宋" w:cs="仿宋"/>
                <w:b/>
                <w:sz w:val="24"/>
                <w:szCs w:val="24"/>
              </w:rPr>
              <w:t>付款</w:t>
            </w:r>
          </w:p>
          <w:p w14:paraId="343B2E7D">
            <w:pPr>
              <w:snapToGrid w:val="0"/>
              <w:spacing w:line="360" w:lineRule="auto"/>
              <w:jc w:val="center"/>
              <w:rPr>
                <w:rFonts w:hint="eastAsia" w:ascii="仿宋" w:hAnsi="仿宋" w:cs="仿宋"/>
                <w:b/>
                <w:sz w:val="24"/>
                <w:szCs w:val="24"/>
              </w:rPr>
            </w:pPr>
            <w:r>
              <w:rPr>
                <w:rFonts w:hint="eastAsia" w:ascii="仿宋" w:hAnsi="仿宋" w:cs="仿宋"/>
                <w:b/>
                <w:sz w:val="24"/>
                <w:szCs w:val="24"/>
              </w:rPr>
              <w:t>方式</w:t>
            </w:r>
          </w:p>
        </w:tc>
        <w:tc>
          <w:tcPr>
            <w:tcW w:w="8086" w:type="dxa"/>
            <w:tcBorders>
              <w:top w:val="single" w:color="auto" w:sz="4" w:space="0"/>
              <w:left w:val="single" w:color="auto" w:sz="4" w:space="0"/>
              <w:bottom w:val="single" w:color="auto" w:sz="4" w:space="0"/>
              <w:right w:val="single" w:color="auto" w:sz="4" w:space="0"/>
            </w:tcBorders>
            <w:vAlign w:val="center"/>
          </w:tcPr>
          <w:p w14:paraId="41F5ACE4">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本项目产品交付，通过验收并签署验收合格单后，供应方提供全额增值税专用发票（税率13%）一个月内，采购人支付全部金额的95%，其余5%作为质保金，质保期满且无质量问题，一个月内采购人无息支付剩余款项。</w:t>
            </w:r>
          </w:p>
          <w:p w14:paraId="0DCA4F18">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结算方式：银行承兑或银行转账。</w:t>
            </w:r>
          </w:p>
        </w:tc>
      </w:tr>
      <w:tr w14:paraId="26BF4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5F238067">
            <w:pPr>
              <w:snapToGrid w:val="0"/>
              <w:spacing w:line="360" w:lineRule="auto"/>
              <w:jc w:val="center"/>
              <w:rPr>
                <w:rFonts w:hint="eastAsia" w:ascii="仿宋" w:hAnsi="仿宋" w:cs="仿宋"/>
                <w:b/>
                <w:sz w:val="24"/>
                <w:szCs w:val="24"/>
              </w:rPr>
            </w:pPr>
            <w:r>
              <w:rPr>
                <w:rFonts w:hint="eastAsia" w:ascii="仿宋" w:hAnsi="仿宋" w:cs="仿宋"/>
                <w:b/>
                <w:sz w:val="24"/>
                <w:szCs w:val="24"/>
              </w:rPr>
              <w:t>交付</w:t>
            </w:r>
          </w:p>
          <w:p w14:paraId="073B423C">
            <w:pPr>
              <w:snapToGrid w:val="0"/>
              <w:spacing w:line="360" w:lineRule="auto"/>
              <w:jc w:val="center"/>
              <w:rPr>
                <w:rFonts w:hint="eastAsia" w:ascii="仿宋" w:hAnsi="仿宋" w:cs="仿宋"/>
                <w:b/>
                <w:sz w:val="24"/>
                <w:szCs w:val="24"/>
              </w:rPr>
            </w:pPr>
            <w:r>
              <w:rPr>
                <w:rFonts w:hint="eastAsia" w:ascii="仿宋" w:hAnsi="仿宋" w:cs="仿宋"/>
                <w:b/>
                <w:sz w:val="24"/>
                <w:szCs w:val="24"/>
              </w:rPr>
              <w:t>地点</w:t>
            </w:r>
          </w:p>
        </w:tc>
        <w:tc>
          <w:tcPr>
            <w:tcW w:w="8086" w:type="dxa"/>
            <w:tcBorders>
              <w:top w:val="single" w:color="auto" w:sz="4" w:space="0"/>
              <w:left w:val="single" w:color="auto" w:sz="4" w:space="0"/>
              <w:bottom w:val="single" w:color="auto" w:sz="4" w:space="0"/>
              <w:right w:val="single" w:color="auto" w:sz="4" w:space="0"/>
            </w:tcBorders>
            <w:vAlign w:val="center"/>
          </w:tcPr>
          <w:p w14:paraId="6A1BB85A">
            <w:pPr>
              <w:snapToGrid w:val="0"/>
              <w:spacing w:before="156" w:beforeLines="50" w:line="360" w:lineRule="auto"/>
              <w:ind w:firstLine="480" w:firstLineChars="200"/>
              <w:jc w:val="left"/>
              <w:rPr>
                <w:rFonts w:hint="eastAsia" w:ascii="仿宋" w:hAnsi="仿宋" w:cs="仿宋"/>
                <w:sz w:val="24"/>
                <w:szCs w:val="24"/>
              </w:rPr>
            </w:pPr>
            <w:r>
              <w:rPr>
                <w:rFonts w:hint="eastAsia" w:ascii="仿宋" w:hAnsi="仿宋" w:cs="仿宋"/>
                <w:sz w:val="24"/>
                <w:szCs w:val="24"/>
              </w:rPr>
              <w:t>济南卫星产业发展集团有限公司。</w:t>
            </w:r>
          </w:p>
        </w:tc>
      </w:tr>
      <w:tr w14:paraId="658D8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D8D8D8"/>
            <w:vAlign w:val="center"/>
          </w:tcPr>
          <w:p w14:paraId="77ED3347">
            <w:pPr>
              <w:snapToGrid w:val="0"/>
              <w:spacing w:line="360" w:lineRule="auto"/>
              <w:jc w:val="center"/>
              <w:rPr>
                <w:rFonts w:hint="eastAsia" w:ascii="仿宋" w:hAnsi="仿宋" w:cs="仿宋"/>
                <w:b/>
                <w:sz w:val="24"/>
                <w:szCs w:val="24"/>
              </w:rPr>
            </w:pPr>
            <w:r>
              <w:rPr>
                <w:rFonts w:hint="eastAsia" w:ascii="仿宋" w:hAnsi="仿宋" w:cs="仿宋"/>
                <w:b/>
                <w:sz w:val="24"/>
                <w:szCs w:val="24"/>
              </w:rPr>
              <w:t>交付方式</w:t>
            </w:r>
          </w:p>
        </w:tc>
        <w:tc>
          <w:tcPr>
            <w:tcW w:w="8086" w:type="dxa"/>
            <w:tcBorders>
              <w:top w:val="single" w:color="auto" w:sz="4" w:space="0"/>
              <w:left w:val="single" w:color="auto" w:sz="4" w:space="0"/>
              <w:bottom w:val="single" w:color="auto" w:sz="4" w:space="0"/>
              <w:right w:val="single" w:color="auto" w:sz="4" w:space="0"/>
            </w:tcBorders>
            <w:vAlign w:val="center"/>
          </w:tcPr>
          <w:p w14:paraId="763E6FFF">
            <w:pPr>
              <w:snapToGrid w:val="0"/>
              <w:spacing w:before="156" w:beforeLines="50" w:line="360" w:lineRule="auto"/>
              <w:ind w:firstLine="480" w:firstLineChars="200"/>
              <w:jc w:val="left"/>
              <w:rPr>
                <w:rFonts w:hint="default" w:ascii="仿宋" w:hAnsi="仿宋" w:eastAsia="宋体" w:cs="仿宋"/>
                <w:sz w:val="24"/>
                <w:szCs w:val="24"/>
                <w:lang w:val="en-US" w:eastAsia="zh-CN"/>
              </w:rPr>
            </w:pPr>
            <w:r>
              <w:rPr>
                <w:rFonts w:hint="eastAsia" w:ascii="仿宋" w:hAnsi="仿宋" w:cs="仿宋"/>
                <w:sz w:val="24"/>
                <w:szCs w:val="24"/>
                <w:lang w:val="en-US" w:eastAsia="zh-CN"/>
              </w:rPr>
              <w:t>现场实物交付。</w:t>
            </w:r>
          </w:p>
        </w:tc>
      </w:tr>
      <w:tr w14:paraId="39FA0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1173" w:type="dxa"/>
            <w:tcBorders>
              <w:top w:val="single" w:color="auto" w:sz="4" w:space="0"/>
              <w:left w:val="double" w:color="auto" w:sz="4" w:space="0"/>
              <w:bottom w:val="single" w:color="auto" w:sz="4" w:space="0"/>
              <w:right w:val="single" w:color="auto" w:sz="6" w:space="0"/>
            </w:tcBorders>
            <w:shd w:val="clear" w:color="auto" w:fill="D8D8D8"/>
            <w:vAlign w:val="center"/>
          </w:tcPr>
          <w:p w14:paraId="36AE6D1D">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交付</w:t>
            </w:r>
          </w:p>
          <w:p w14:paraId="72C7AB8F">
            <w:pPr>
              <w:snapToGrid w:val="0"/>
              <w:spacing w:line="360" w:lineRule="auto"/>
              <w:jc w:val="center"/>
              <w:rPr>
                <w:rFonts w:hint="eastAsia" w:ascii="仿宋" w:hAnsi="仿宋" w:cs="仿宋"/>
                <w:b/>
                <w:sz w:val="24"/>
                <w:szCs w:val="24"/>
                <w:highlight w:val="none"/>
              </w:rPr>
            </w:pPr>
            <w:r>
              <w:rPr>
                <w:rFonts w:hint="eastAsia" w:ascii="仿宋" w:hAnsi="仿宋" w:cs="仿宋"/>
                <w:b/>
                <w:sz w:val="24"/>
                <w:szCs w:val="24"/>
                <w:highlight w:val="none"/>
              </w:rPr>
              <w:t>时间</w:t>
            </w:r>
          </w:p>
        </w:tc>
        <w:tc>
          <w:tcPr>
            <w:tcW w:w="8086" w:type="dxa"/>
            <w:tcBorders>
              <w:top w:val="single" w:color="auto" w:sz="4" w:space="0"/>
              <w:left w:val="single" w:color="auto" w:sz="6" w:space="0"/>
              <w:bottom w:val="single" w:color="auto" w:sz="4" w:space="0"/>
              <w:right w:val="double" w:color="auto" w:sz="4" w:space="0"/>
            </w:tcBorders>
            <w:vAlign w:val="center"/>
          </w:tcPr>
          <w:p w14:paraId="7D5C8EF7">
            <w:pPr>
              <w:snapToGrid w:val="0"/>
              <w:spacing w:before="156" w:beforeLines="50" w:line="360" w:lineRule="auto"/>
              <w:ind w:firstLine="480" w:firstLineChars="200"/>
              <w:jc w:val="left"/>
              <w:rPr>
                <w:rFonts w:hint="default" w:ascii="仿宋" w:hAnsi="仿宋" w:eastAsia="宋体" w:cs="仿宋"/>
                <w:sz w:val="24"/>
                <w:szCs w:val="24"/>
                <w:highlight w:val="none"/>
                <w:lang w:val="en-US" w:eastAsia="zh-CN"/>
              </w:rPr>
            </w:pPr>
            <w:r>
              <w:rPr>
                <w:rFonts w:hint="eastAsia" w:ascii="仿宋" w:hAnsi="仿宋" w:cs="仿宋"/>
                <w:sz w:val="24"/>
                <w:szCs w:val="24"/>
                <w:highlight w:val="none"/>
                <w:lang w:val="en-US" w:eastAsia="zh-CN"/>
              </w:rPr>
              <w:t>2026年6月27日前验收合格。</w:t>
            </w:r>
          </w:p>
        </w:tc>
      </w:tr>
      <w:tr w14:paraId="03155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259" w:type="dxa"/>
            <w:gridSpan w:val="2"/>
            <w:tcBorders>
              <w:top w:val="single" w:color="auto" w:sz="4" w:space="0"/>
              <w:left w:val="double" w:color="auto" w:sz="4" w:space="0"/>
              <w:bottom w:val="double" w:color="auto" w:sz="4" w:space="0"/>
              <w:right w:val="double" w:color="auto" w:sz="4" w:space="0"/>
            </w:tcBorders>
          </w:tcPr>
          <w:p w14:paraId="3A5C9E9F">
            <w:pPr>
              <w:snapToGrid w:val="0"/>
              <w:spacing w:before="156" w:beforeLines="50" w:line="360" w:lineRule="auto"/>
              <w:rPr>
                <w:rFonts w:hint="eastAsia" w:ascii="仿宋" w:hAnsi="仿宋" w:cs="仿宋"/>
                <w:b w:val="0"/>
                <w:bCs/>
                <w:sz w:val="24"/>
                <w:szCs w:val="24"/>
              </w:rPr>
            </w:pPr>
            <w:r>
              <w:rPr>
                <w:rFonts w:hint="eastAsia" w:ascii="仿宋" w:hAnsi="仿宋" w:cs="仿宋"/>
                <w:b/>
                <w:sz w:val="24"/>
                <w:szCs w:val="24"/>
              </w:rPr>
              <w:t>其他服务承诺：</w:t>
            </w:r>
          </w:p>
          <w:p w14:paraId="3F6AA3EA">
            <w:pPr>
              <w:snapToGrid w:val="0"/>
              <w:spacing w:line="360" w:lineRule="auto"/>
              <w:rPr>
                <w:rFonts w:hint="eastAsia" w:ascii="仿宋" w:hAnsi="仿宋" w:cs="仿宋"/>
                <w:sz w:val="24"/>
                <w:szCs w:val="24"/>
              </w:rPr>
            </w:pPr>
          </w:p>
        </w:tc>
      </w:tr>
    </w:tbl>
    <w:p w14:paraId="5467DBDD">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 xml:space="preserve">    </w:t>
      </w:r>
    </w:p>
    <w:p w14:paraId="0A1F4C26">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12DDD8F9">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7F94604A">
      <w:pPr>
        <w:snapToGrid w:val="0"/>
        <w:spacing w:line="360" w:lineRule="auto"/>
        <w:ind w:firstLine="480" w:firstLineChars="200"/>
        <w:rPr>
          <w:rFonts w:eastAsia="仿宋_GB2312"/>
          <w:color w:val="000000"/>
          <w:sz w:val="30"/>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74E10BBD">
      <w:pPr>
        <w:adjustRightInd w:val="0"/>
        <w:snapToGrid w:val="0"/>
        <w:spacing w:line="360" w:lineRule="auto"/>
        <w:jc w:val="center"/>
        <w:rPr>
          <w:rFonts w:hint="eastAsia" w:ascii="仿宋" w:hAnsi="仿宋" w:cs="仿宋"/>
          <w:b/>
          <w:bCs/>
          <w:sz w:val="24"/>
          <w:szCs w:val="24"/>
        </w:rPr>
      </w:pPr>
    </w:p>
    <w:p w14:paraId="60E028E0">
      <w:pPr>
        <w:rPr>
          <w:rFonts w:hint="eastAsia" w:ascii="仿宋" w:hAnsi="仿宋" w:cs="仿宋"/>
          <w:b/>
          <w:bCs/>
          <w:sz w:val="24"/>
          <w:szCs w:val="24"/>
        </w:rPr>
      </w:pPr>
      <w:r>
        <w:rPr>
          <w:rFonts w:hint="eastAsia" w:ascii="仿宋" w:hAnsi="仿宋" w:cs="仿宋"/>
          <w:b/>
          <w:bCs/>
          <w:sz w:val="24"/>
          <w:szCs w:val="24"/>
        </w:rPr>
        <w:br w:type="page"/>
      </w:r>
    </w:p>
    <w:p w14:paraId="7DE902C8">
      <w:pPr>
        <w:adjustRightInd w:val="0"/>
        <w:snapToGrid w:val="0"/>
        <w:spacing w:line="360" w:lineRule="auto"/>
        <w:jc w:val="center"/>
        <w:rPr>
          <w:rFonts w:hint="eastAsia" w:ascii="仿宋" w:hAnsi="仿宋" w:cs="仿宋"/>
          <w:b/>
          <w:sz w:val="24"/>
          <w:szCs w:val="24"/>
        </w:rPr>
      </w:pPr>
      <w:r>
        <w:rPr>
          <w:rFonts w:hint="eastAsia" w:ascii="仿宋" w:hAnsi="仿宋" w:cs="仿宋"/>
          <w:b/>
          <w:bCs/>
          <w:sz w:val="24"/>
          <w:szCs w:val="24"/>
        </w:rPr>
        <w:t>分项报价表</w:t>
      </w:r>
    </w:p>
    <w:p w14:paraId="332A8E87">
      <w:pPr>
        <w:snapToGrid w:val="0"/>
        <w:spacing w:before="156" w:beforeLines="50" w:line="360" w:lineRule="auto"/>
        <w:ind w:firstLine="480" w:firstLineChars="200"/>
        <w:rPr>
          <w:rFonts w:hint="eastAsia" w:ascii="仿宋" w:hAnsi="仿宋" w:cs="仿宋"/>
          <w:sz w:val="24"/>
          <w:szCs w:val="24"/>
        </w:rPr>
      </w:pPr>
    </w:p>
    <w:p w14:paraId="33239627">
      <w:pPr>
        <w:snapToGrid w:val="0"/>
        <w:spacing w:before="156" w:beforeLines="50" w:line="360" w:lineRule="auto"/>
        <w:ind w:firstLine="480" w:firstLineChars="200"/>
        <w:rPr>
          <w:rFonts w:hint="eastAsia" w:ascii="仿宋" w:hAnsi="仿宋" w:cs="仿宋"/>
          <w:sz w:val="24"/>
          <w:szCs w:val="24"/>
        </w:rPr>
      </w:pPr>
      <w:r>
        <w:rPr>
          <w:rFonts w:hint="eastAsia" w:ascii="仿宋" w:hAnsi="仿宋" w:cs="仿宋"/>
          <w:sz w:val="24"/>
          <w:szCs w:val="24"/>
        </w:rPr>
        <w:t>格式自拟。</w:t>
      </w:r>
    </w:p>
    <w:p w14:paraId="504D8441">
      <w:pPr>
        <w:snapToGrid w:val="0"/>
        <w:spacing w:before="156" w:beforeLines="50" w:line="360" w:lineRule="auto"/>
        <w:ind w:firstLine="480" w:firstLineChars="200"/>
        <w:rPr>
          <w:rFonts w:hint="eastAsia" w:ascii="仿宋" w:hAnsi="仿宋" w:cs="仿宋"/>
          <w:sz w:val="24"/>
          <w:szCs w:val="24"/>
        </w:rPr>
      </w:pPr>
    </w:p>
    <w:p w14:paraId="0E1F47BA">
      <w:pPr>
        <w:snapToGrid w:val="0"/>
        <w:spacing w:before="156" w:beforeLines="50" w:line="360" w:lineRule="auto"/>
        <w:ind w:firstLine="480" w:firstLineChars="200"/>
        <w:rPr>
          <w:rFonts w:hint="eastAsia" w:ascii="仿宋" w:hAnsi="仿宋" w:cs="仿宋"/>
          <w:sz w:val="24"/>
          <w:szCs w:val="24"/>
        </w:rPr>
      </w:pPr>
    </w:p>
    <w:p w14:paraId="72CA3044">
      <w:pPr>
        <w:snapToGrid w:val="0"/>
        <w:spacing w:before="156" w:beforeLines="50" w:line="360" w:lineRule="auto"/>
        <w:ind w:firstLine="480" w:firstLineChars="200"/>
        <w:rPr>
          <w:rFonts w:hint="eastAsia" w:ascii="仿宋" w:hAnsi="仿宋" w:cs="仿宋"/>
          <w:sz w:val="24"/>
          <w:szCs w:val="24"/>
        </w:rPr>
      </w:pPr>
    </w:p>
    <w:p w14:paraId="41C5828C">
      <w:pPr>
        <w:snapToGrid w:val="0"/>
        <w:spacing w:before="156" w:beforeLines="50" w:line="360" w:lineRule="auto"/>
        <w:ind w:firstLine="480" w:firstLineChars="200"/>
        <w:rPr>
          <w:rFonts w:hint="eastAsia" w:ascii="仿宋" w:hAnsi="仿宋" w:cs="仿宋"/>
          <w:sz w:val="24"/>
          <w:szCs w:val="24"/>
        </w:rPr>
      </w:pPr>
    </w:p>
    <w:p w14:paraId="468E22DF">
      <w:pPr>
        <w:snapToGrid w:val="0"/>
        <w:spacing w:before="156" w:beforeLines="50" w:line="360" w:lineRule="auto"/>
        <w:ind w:firstLine="480" w:firstLineChars="200"/>
        <w:rPr>
          <w:rFonts w:hint="eastAsia" w:ascii="仿宋" w:hAnsi="仿宋" w:cs="仿宋"/>
          <w:sz w:val="24"/>
          <w:szCs w:val="24"/>
        </w:rPr>
      </w:pPr>
    </w:p>
    <w:p w14:paraId="0A88759F">
      <w:pPr>
        <w:snapToGrid w:val="0"/>
        <w:spacing w:before="156" w:beforeLines="50" w:line="360" w:lineRule="auto"/>
        <w:ind w:firstLine="480" w:firstLineChars="200"/>
        <w:rPr>
          <w:rFonts w:hint="eastAsia" w:ascii="仿宋" w:hAnsi="仿宋" w:cs="仿宋"/>
          <w:sz w:val="24"/>
          <w:szCs w:val="24"/>
        </w:rPr>
      </w:pPr>
    </w:p>
    <w:p w14:paraId="44F009C9">
      <w:pPr>
        <w:snapToGrid w:val="0"/>
        <w:spacing w:before="156" w:beforeLines="50" w:line="360" w:lineRule="auto"/>
        <w:ind w:firstLine="480" w:firstLineChars="200"/>
        <w:rPr>
          <w:rFonts w:hint="eastAsia" w:ascii="仿宋" w:hAnsi="仿宋" w:cs="仿宋"/>
          <w:sz w:val="24"/>
          <w:szCs w:val="24"/>
        </w:rPr>
      </w:pPr>
    </w:p>
    <w:p w14:paraId="5B98E4C6">
      <w:pPr>
        <w:snapToGrid w:val="0"/>
        <w:spacing w:before="156" w:beforeLines="50" w:line="360" w:lineRule="auto"/>
        <w:ind w:firstLine="480" w:firstLineChars="200"/>
        <w:rPr>
          <w:rFonts w:hint="eastAsia" w:ascii="仿宋" w:hAnsi="仿宋" w:cs="仿宋"/>
          <w:sz w:val="24"/>
          <w:szCs w:val="24"/>
        </w:rPr>
      </w:pPr>
    </w:p>
    <w:p w14:paraId="1286B06A">
      <w:pPr>
        <w:snapToGrid w:val="0"/>
        <w:spacing w:before="156" w:beforeLines="50" w:line="360" w:lineRule="auto"/>
        <w:ind w:firstLine="480" w:firstLineChars="200"/>
        <w:rPr>
          <w:rFonts w:hint="eastAsia" w:ascii="仿宋" w:hAnsi="仿宋" w:cs="仿宋"/>
          <w:sz w:val="24"/>
          <w:szCs w:val="24"/>
        </w:rPr>
      </w:pPr>
    </w:p>
    <w:p w14:paraId="3E722C6B">
      <w:pPr>
        <w:snapToGrid w:val="0"/>
        <w:spacing w:before="156" w:beforeLines="50" w:line="360" w:lineRule="auto"/>
        <w:ind w:firstLine="480" w:firstLineChars="200"/>
        <w:rPr>
          <w:rFonts w:hint="eastAsia" w:ascii="仿宋" w:hAnsi="仿宋" w:cs="仿宋"/>
          <w:sz w:val="24"/>
          <w:szCs w:val="24"/>
        </w:rPr>
      </w:pPr>
    </w:p>
    <w:p w14:paraId="029E2784">
      <w:pPr>
        <w:snapToGrid w:val="0"/>
        <w:spacing w:before="156" w:beforeLines="50" w:line="360" w:lineRule="auto"/>
        <w:ind w:firstLine="480" w:firstLineChars="200"/>
        <w:rPr>
          <w:rFonts w:hint="eastAsia" w:ascii="仿宋" w:hAnsi="仿宋" w:cs="仿宋"/>
          <w:sz w:val="24"/>
          <w:szCs w:val="24"/>
        </w:rPr>
      </w:pPr>
    </w:p>
    <w:p w14:paraId="5A6F425D">
      <w:pPr>
        <w:snapToGrid w:val="0"/>
        <w:spacing w:before="156" w:beforeLines="50" w:line="360" w:lineRule="auto"/>
        <w:ind w:firstLine="480" w:firstLineChars="200"/>
        <w:rPr>
          <w:rFonts w:hint="eastAsia" w:ascii="仿宋" w:hAnsi="仿宋" w:cs="仿宋"/>
          <w:sz w:val="24"/>
          <w:szCs w:val="24"/>
        </w:rPr>
      </w:pPr>
    </w:p>
    <w:p w14:paraId="20F1BCC8">
      <w:pPr>
        <w:snapToGrid w:val="0"/>
        <w:spacing w:before="156" w:beforeLines="50" w:line="360" w:lineRule="auto"/>
        <w:ind w:firstLine="960" w:firstLineChars="400"/>
        <w:rPr>
          <w:rFonts w:hint="eastAsia" w:ascii="仿宋" w:hAnsi="仿宋" w:cs="仿宋"/>
          <w:sz w:val="24"/>
          <w:szCs w:val="24"/>
        </w:rPr>
      </w:pPr>
      <w:r>
        <w:rPr>
          <w:rFonts w:hint="eastAsia" w:ascii="仿宋" w:hAnsi="仿宋" w:cs="仿宋"/>
          <w:sz w:val="24"/>
          <w:szCs w:val="24"/>
        </w:rPr>
        <w:t xml:space="preserve">  供应方名称：</w:t>
      </w:r>
      <w:r>
        <w:rPr>
          <w:rFonts w:hint="eastAsia" w:ascii="仿宋" w:hAnsi="仿宋" w:cs="仿宋"/>
          <w:sz w:val="24"/>
          <w:szCs w:val="24"/>
          <w:u w:val="single"/>
        </w:rPr>
        <w:t xml:space="preserve">                                   </w:t>
      </w:r>
      <w:r>
        <w:rPr>
          <w:rFonts w:hint="eastAsia" w:ascii="仿宋" w:hAnsi="仿宋" w:cs="仿宋"/>
          <w:sz w:val="24"/>
          <w:szCs w:val="24"/>
        </w:rPr>
        <w:t>（盖公章）</w:t>
      </w:r>
    </w:p>
    <w:p w14:paraId="3778E3EE">
      <w:pPr>
        <w:snapToGrid w:val="0"/>
        <w:spacing w:line="360" w:lineRule="auto"/>
        <w:ind w:firstLine="480" w:firstLineChars="200"/>
        <w:rPr>
          <w:rFonts w:hint="eastAsia" w:ascii="仿宋" w:hAnsi="仿宋" w:cs="仿宋"/>
          <w:sz w:val="24"/>
          <w:szCs w:val="24"/>
        </w:rPr>
      </w:pPr>
      <w:r>
        <w:rPr>
          <w:rFonts w:hint="eastAsia" w:ascii="仿宋" w:hAnsi="仿宋" w:cs="仿宋"/>
          <w:sz w:val="24"/>
          <w:szCs w:val="24"/>
        </w:rPr>
        <w:t xml:space="preserve">      授权代理人：</w:t>
      </w:r>
      <w:r>
        <w:rPr>
          <w:rFonts w:hint="eastAsia" w:ascii="仿宋" w:hAnsi="仿宋" w:cs="仿宋"/>
          <w:sz w:val="24"/>
          <w:szCs w:val="24"/>
          <w:u w:val="single"/>
        </w:rPr>
        <w:t xml:space="preserve">               </w:t>
      </w:r>
      <w:r>
        <w:rPr>
          <w:rFonts w:hint="eastAsia" w:ascii="仿宋" w:hAnsi="仿宋" w:cs="仿宋"/>
          <w:sz w:val="24"/>
          <w:szCs w:val="24"/>
        </w:rPr>
        <w:t>（签字）</w:t>
      </w:r>
    </w:p>
    <w:p w14:paraId="7A976E12">
      <w:pPr>
        <w:snapToGrid w:val="0"/>
        <w:spacing w:line="360" w:lineRule="auto"/>
        <w:ind w:firstLine="480" w:firstLineChars="200"/>
        <w:rPr>
          <w:rFonts w:hint="eastAsia" w:ascii="仿宋" w:hAnsi="仿宋" w:cs="仿宋"/>
          <w:sz w:val="24"/>
          <w:szCs w:val="24"/>
          <w:u w:val="single"/>
        </w:rPr>
      </w:pPr>
      <w:r>
        <w:rPr>
          <w:rFonts w:hint="eastAsia" w:ascii="仿宋" w:hAnsi="仿宋" w:cs="仿宋"/>
          <w:sz w:val="24"/>
          <w:szCs w:val="24"/>
        </w:rPr>
        <w:t xml:space="preserve">      日      期：</w:t>
      </w:r>
      <w:r>
        <w:rPr>
          <w:rFonts w:hint="eastAsia" w:ascii="仿宋" w:hAnsi="仿宋" w:cs="仿宋"/>
          <w:sz w:val="24"/>
          <w:szCs w:val="24"/>
          <w:u w:val="single"/>
        </w:rPr>
        <w:t xml:space="preserve">           </w:t>
      </w:r>
      <w:r>
        <w:rPr>
          <w:rFonts w:hint="eastAsia" w:ascii="仿宋" w:hAnsi="仿宋" w:cs="仿宋"/>
          <w:sz w:val="24"/>
          <w:szCs w:val="24"/>
        </w:rPr>
        <w:t>年</w:t>
      </w:r>
      <w:r>
        <w:rPr>
          <w:rFonts w:hint="eastAsia" w:ascii="仿宋" w:hAnsi="仿宋" w:cs="仿宋"/>
          <w:sz w:val="24"/>
          <w:szCs w:val="24"/>
          <w:u w:val="single"/>
        </w:rPr>
        <w:t xml:space="preserve">       </w:t>
      </w:r>
      <w:r>
        <w:rPr>
          <w:rFonts w:hint="eastAsia" w:ascii="仿宋" w:hAnsi="仿宋" w:cs="仿宋"/>
          <w:sz w:val="24"/>
          <w:szCs w:val="24"/>
        </w:rPr>
        <w:t>月</w:t>
      </w:r>
      <w:r>
        <w:rPr>
          <w:rFonts w:hint="eastAsia" w:ascii="仿宋" w:hAnsi="仿宋" w:cs="仿宋"/>
          <w:sz w:val="24"/>
          <w:szCs w:val="24"/>
          <w:u w:val="single"/>
        </w:rPr>
        <w:t xml:space="preserve">      </w:t>
      </w:r>
    </w:p>
    <w:p w14:paraId="341ADEA4">
      <w:pPr>
        <w:rPr>
          <w:rFonts w:hint="eastAsia" w:ascii="仿宋" w:hAnsi="仿宋" w:cs="仿宋"/>
          <w:sz w:val="24"/>
          <w:szCs w:val="24"/>
          <w:u w:val="single"/>
        </w:rPr>
      </w:pPr>
      <w:r>
        <w:rPr>
          <w:rFonts w:hint="eastAsia" w:ascii="仿宋" w:hAnsi="仿宋" w:cs="仿宋"/>
          <w:sz w:val="24"/>
          <w:szCs w:val="24"/>
          <w:u w:val="single"/>
        </w:rPr>
        <w:br w:type="page"/>
      </w:r>
    </w:p>
    <w:p w14:paraId="0332226A">
      <w:pPr>
        <w:tabs>
          <w:tab w:val="left" w:pos="1560"/>
          <w:tab w:val="center" w:pos="4422"/>
        </w:tabs>
        <w:snapToGrid w:val="0"/>
        <w:spacing w:before="156" w:beforeLines="50" w:after="156" w:afterLines="50" w:line="360" w:lineRule="auto"/>
        <w:jc w:val="center"/>
        <w:rPr>
          <w:rFonts w:hint="eastAsia" w:ascii="仿宋" w:hAnsi="仿宋" w:eastAsia="宋体" w:cs="仿宋"/>
          <w:b/>
          <w:sz w:val="32"/>
          <w:szCs w:val="32"/>
        </w:rPr>
      </w:pPr>
      <w:r>
        <w:rPr>
          <w:rFonts w:hint="eastAsia" w:ascii="仿宋" w:hAnsi="仿宋" w:eastAsia="宋体" w:cs="仿宋"/>
          <w:b/>
          <w:sz w:val="32"/>
          <w:szCs w:val="32"/>
        </w:rPr>
        <w:t>五、供应方认为需提供的其它资料</w:t>
      </w:r>
    </w:p>
    <w:p w14:paraId="6EFC1362">
      <w:pPr>
        <w:snapToGrid w:val="0"/>
        <w:spacing w:line="360" w:lineRule="auto"/>
        <w:ind w:firstLine="480" w:firstLineChars="200"/>
        <w:rPr>
          <w:rFonts w:hint="eastAsia" w:ascii="仿宋" w:hAnsi="仿宋" w:cs="仿宋"/>
          <w:sz w:val="24"/>
          <w:szCs w:val="24"/>
          <w:u w:val="single"/>
        </w:rPr>
      </w:pPr>
    </w:p>
    <w:p w14:paraId="37CDCF94">
      <w:pPr>
        <w:spacing w:line="580" w:lineRule="exact"/>
        <w:ind w:firstLine="600" w:firstLineChars="200"/>
        <w:rPr>
          <w:rFonts w:hint="default" w:eastAsia="仿宋_GB2312"/>
          <w:color w:val="000000"/>
          <w:sz w:val="30"/>
          <w:lang w:val="en-US" w:eastAsia="zh-CN"/>
        </w:rPr>
      </w:pPr>
    </w:p>
    <w:p w14:paraId="57FEB4DE">
      <w:pPr>
        <w:snapToGrid w:val="0"/>
        <w:spacing w:line="360" w:lineRule="auto"/>
        <w:ind w:firstLine="480" w:firstLineChars="200"/>
        <w:rPr>
          <w:rFonts w:hint="eastAsia" w:ascii="仿宋" w:hAnsi="仿宋" w:cs="仿宋"/>
          <w:sz w:val="24"/>
          <w:szCs w:val="24"/>
          <w:u w:val="single"/>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FD1D03-F957-42F4-8041-07D6CAE414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8AF2451-E119-4AB4-9C15-C44913455D9A}"/>
  </w:font>
  <w:font w:name="Calibri Light">
    <w:panose1 w:val="020F0302020204030204"/>
    <w:charset w:val="00"/>
    <w:family w:val="auto"/>
    <w:pitch w:val="default"/>
    <w:sig w:usb0="E4002EFF" w:usb1="C200247B" w:usb2="00000009" w:usb3="00000000" w:csb0="200001FF"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82AC9F4F-690D-4970-95EE-DAC55722CE45}"/>
  </w:font>
  <w:font w:name="仿宋_GB2312">
    <w:panose1 w:val="02010609030101010101"/>
    <w:charset w:val="86"/>
    <w:family w:val="modern"/>
    <w:pitch w:val="default"/>
    <w:sig w:usb0="00000001" w:usb1="080E0000" w:usb2="00000000" w:usb3="00000000" w:csb0="00040000" w:csb1="00000000"/>
    <w:embedRegular r:id="rId4" w:fontKey="{73D71DD0-A9EA-4092-B70F-FA6ECD6403BB}"/>
  </w:font>
  <w:font w:name="楷体_GB2312">
    <w:panose1 w:val="02010609030101010101"/>
    <w:charset w:val="86"/>
    <w:family w:val="modern"/>
    <w:pitch w:val="default"/>
    <w:sig w:usb0="00000001" w:usb1="080E0000" w:usb2="00000000" w:usb3="00000000" w:csb0="00040000" w:csb1="00000000"/>
    <w:embedRegular r:id="rId5" w:fontKey="{BB126914-39D4-4987-AB5A-E63C0D47F9C8}"/>
  </w:font>
  <w:font w:name="仿宋">
    <w:panose1 w:val="02010609060101010101"/>
    <w:charset w:val="86"/>
    <w:family w:val="modern"/>
    <w:pitch w:val="default"/>
    <w:sig w:usb0="800002BF" w:usb1="38CF7CFA" w:usb2="00000016" w:usb3="00000000" w:csb0="00040001" w:csb1="00000000"/>
    <w:embedRegular r:id="rId6" w:fontKey="{103CA84C-0D3C-4203-AC00-6940FB4F2509}"/>
  </w:font>
  <w:font w:name="方正小标宋简体">
    <w:panose1 w:val="03000509000000000000"/>
    <w:charset w:val="86"/>
    <w:family w:val="script"/>
    <w:pitch w:val="default"/>
    <w:sig w:usb0="00000001" w:usb1="080E0000" w:usb2="00000000" w:usb3="00000000" w:csb0="00040000" w:csb1="00000000"/>
    <w:embedRegular r:id="rId7" w:fontKey="{F2DA03F8-9340-46D6-871E-7771EC0BCB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6BC4">
    <w:pPr>
      <w:pStyle w:val="3"/>
      <w:jc w:val="center"/>
    </w:pPr>
    <w:r>
      <w:fldChar w:fldCharType="begin"/>
    </w:r>
    <w:r>
      <w:instrText xml:space="preserve"> PAGE   \* MERGEFORMAT </w:instrText>
    </w:r>
    <w:r>
      <w:fldChar w:fldCharType="separate"/>
    </w:r>
    <w:r>
      <w:rPr>
        <w:lang w:val="zh-CN"/>
      </w:rPr>
      <w:t>53</w:t>
    </w:r>
    <w:r>
      <w:fldChar w:fldCharType="end"/>
    </w:r>
  </w:p>
  <w:p w14:paraId="351819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C1EF0">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02606"/>
    <w:multiLevelType w:val="singleLevel"/>
    <w:tmpl w:val="BD902606"/>
    <w:lvl w:ilvl="0" w:tentative="0">
      <w:start w:val="1"/>
      <w:numFmt w:val="decimal"/>
      <w:suff w:val="nothing"/>
      <w:lvlText w:val="%1、"/>
      <w:lvlJc w:val="left"/>
    </w:lvl>
  </w:abstractNum>
  <w:abstractNum w:abstractNumId="1">
    <w:nsid w:val="00000005"/>
    <w:multiLevelType w:val="singleLevel"/>
    <w:tmpl w:val="0000000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C0400D"/>
    <w:rsid w:val="001D109E"/>
    <w:rsid w:val="005338E4"/>
    <w:rsid w:val="00767743"/>
    <w:rsid w:val="007B160E"/>
    <w:rsid w:val="00B71F65"/>
    <w:rsid w:val="00F20C70"/>
    <w:rsid w:val="01F80A87"/>
    <w:rsid w:val="024535A0"/>
    <w:rsid w:val="02750329"/>
    <w:rsid w:val="0278376E"/>
    <w:rsid w:val="029F53A6"/>
    <w:rsid w:val="02B726F0"/>
    <w:rsid w:val="02D4325A"/>
    <w:rsid w:val="030A6CC4"/>
    <w:rsid w:val="035C6DF3"/>
    <w:rsid w:val="03AC7D7B"/>
    <w:rsid w:val="04E11CA6"/>
    <w:rsid w:val="05087351"/>
    <w:rsid w:val="05502988"/>
    <w:rsid w:val="05BB42A5"/>
    <w:rsid w:val="05C84C14"/>
    <w:rsid w:val="07A70F85"/>
    <w:rsid w:val="07EA0E72"/>
    <w:rsid w:val="0A1B5312"/>
    <w:rsid w:val="0A724F76"/>
    <w:rsid w:val="0B161F7E"/>
    <w:rsid w:val="0B2E5519"/>
    <w:rsid w:val="0B464611"/>
    <w:rsid w:val="0BC419DA"/>
    <w:rsid w:val="0CB101B0"/>
    <w:rsid w:val="0D18022F"/>
    <w:rsid w:val="0D270472"/>
    <w:rsid w:val="0D3606B5"/>
    <w:rsid w:val="0D815DD4"/>
    <w:rsid w:val="0D86163D"/>
    <w:rsid w:val="0DA6583B"/>
    <w:rsid w:val="0E9B2EC6"/>
    <w:rsid w:val="0EA67673"/>
    <w:rsid w:val="0F9C0802"/>
    <w:rsid w:val="1030763E"/>
    <w:rsid w:val="10831E63"/>
    <w:rsid w:val="108B709A"/>
    <w:rsid w:val="10B97633"/>
    <w:rsid w:val="11991CE2"/>
    <w:rsid w:val="121877C9"/>
    <w:rsid w:val="12B62FD5"/>
    <w:rsid w:val="12DB441B"/>
    <w:rsid w:val="12ED571D"/>
    <w:rsid w:val="13A02D2C"/>
    <w:rsid w:val="14A776C0"/>
    <w:rsid w:val="14F275B8"/>
    <w:rsid w:val="15145780"/>
    <w:rsid w:val="15330B6D"/>
    <w:rsid w:val="15BA6327"/>
    <w:rsid w:val="15BF56EC"/>
    <w:rsid w:val="16677B31"/>
    <w:rsid w:val="16915513"/>
    <w:rsid w:val="16922719"/>
    <w:rsid w:val="16A6065A"/>
    <w:rsid w:val="171952CF"/>
    <w:rsid w:val="18023FB5"/>
    <w:rsid w:val="183119AD"/>
    <w:rsid w:val="18375018"/>
    <w:rsid w:val="18AE37F5"/>
    <w:rsid w:val="19FF3320"/>
    <w:rsid w:val="1A7A42D7"/>
    <w:rsid w:val="1B80591D"/>
    <w:rsid w:val="1BD712B5"/>
    <w:rsid w:val="1BDC5BC4"/>
    <w:rsid w:val="1BEA2D97"/>
    <w:rsid w:val="1C980A44"/>
    <w:rsid w:val="1CD53A47"/>
    <w:rsid w:val="1D216C8C"/>
    <w:rsid w:val="1D5E1C8E"/>
    <w:rsid w:val="1DB63878"/>
    <w:rsid w:val="1DE37048"/>
    <w:rsid w:val="1E256308"/>
    <w:rsid w:val="1E9A4F48"/>
    <w:rsid w:val="1EBD4792"/>
    <w:rsid w:val="1F3F33F9"/>
    <w:rsid w:val="1FA15E62"/>
    <w:rsid w:val="1FB76534"/>
    <w:rsid w:val="202A40A9"/>
    <w:rsid w:val="20B87193"/>
    <w:rsid w:val="20F621DE"/>
    <w:rsid w:val="21747CD2"/>
    <w:rsid w:val="2188552B"/>
    <w:rsid w:val="22596EC8"/>
    <w:rsid w:val="227C4964"/>
    <w:rsid w:val="229D5007"/>
    <w:rsid w:val="235651B5"/>
    <w:rsid w:val="237F336C"/>
    <w:rsid w:val="23D34A58"/>
    <w:rsid w:val="2419690F"/>
    <w:rsid w:val="24507E57"/>
    <w:rsid w:val="24B228BF"/>
    <w:rsid w:val="253946AA"/>
    <w:rsid w:val="25714529"/>
    <w:rsid w:val="257F0504"/>
    <w:rsid w:val="25D725DE"/>
    <w:rsid w:val="26494B14"/>
    <w:rsid w:val="26976211"/>
    <w:rsid w:val="26FC7E22"/>
    <w:rsid w:val="287700A8"/>
    <w:rsid w:val="28884063"/>
    <w:rsid w:val="289C26F8"/>
    <w:rsid w:val="28F17E5A"/>
    <w:rsid w:val="291E0523"/>
    <w:rsid w:val="296E14AB"/>
    <w:rsid w:val="2AAA5CA7"/>
    <w:rsid w:val="2B147E30"/>
    <w:rsid w:val="2BAF5E7E"/>
    <w:rsid w:val="2C3A1B18"/>
    <w:rsid w:val="2C573541"/>
    <w:rsid w:val="2CDC02EE"/>
    <w:rsid w:val="2CE33F5E"/>
    <w:rsid w:val="2D4279C2"/>
    <w:rsid w:val="2D742E08"/>
    <w:rsid w:val="2DD815E9"/>
    <w:rsid w:val="2DF857E7"/>
    <w:rsid w:val="2EEE70F6"/>
    <w:rsid w:val="2F124686"/>
    <w:rsid w:val="2F326AD7"/>
    <w:rsid w:val="2F340AA1"/>
    <w:rsid w:val="2F5125AA"/>
    <w:rsid w:val="2F713AA3"/>
    <w:rsid w:val="2F7875DF"/>
    <w:rsid w:val="30085A89"/>
    <w:rsid w:val="309D2676"/>
    <w:rsid w:val="30B55C11"/>
    <w:rsid w:val="30B8300C"/>
    <w:rsid w:val="31C7735A"/>
    <w:rsid w:val="32110C25"/>
    <w:rsid w:val="32943604"/>
    <w:rsid w:val="32A41A99"/>
    <w:rsid w:val="32FC7B27"/>
    <w:rsid w:val="33664A41"/>
    <w:rsid w:val="33B51A84"/>
    <w:rsid w:val="34880F47"/>
    <w:rsid w:val="348A5C2C"/>
    <w:rsid w:val="34D80120"/>
    <w:rsid w:val="34DA5C46"/>
    <w:rsid w:val="356D0868"/>
    <w:rsid w:val="35725E7F"/>
    <w:rsid w:val="35904557"/>
    <w:rsid w:val="35A3072E"/>
    <w:rsid w:val="35D501BC"/>
    <w:rsid w:val="378E4AC6"/>
    <w:rsid w:val="379C5435"/>
    <w:rsid w:val="37AF4CE7"/>
    <w:rsid w:val="386D6DD1"/>
    <w:rsid w:val="39450DC7"/>
    <w:rsid w:val="39B45567"/>
    <w:rsid w:val="3AC35094"/>
    <w:rsid w:val="3ACA050B"/>
    <w:rsid w:val="3B0532F1"/>
    <w:rsid w:val="3B712735"/>
    <w:rsid w:val="3B7D557D"/>
    <w:rsid w:val="3B9D79CE"/>
    <w:rsid w:val="3BAE46FA"/>
    <w:rsid w:val="3C017F5D"/>
    <w:rsid w:val="3C236125"/>
    <w:rsid w:val="3DA5709B"/>
    <w:rsid w:val="3E1D0952"/>
    <w:rsid w:val="3EB412B6"/>
    <w:rsid w:val="3EDF3E59"/>
    <w:rsid w:val="3F4A5777"/>
    <w:rsid w:val="3F636838"/>
    <w:rsid w:val="3FD402B9"/>
    <w:rsid w:val="40300E10"/>
    <w:rsid w:val="40550877"/>
    <w:rsid w:val="407E68CF"/>
    <w:rsid w:val="42705F43"/>
    <w:rsid w:val="42976F25"/>
    <w:rsid w:val="431E31A2"/>
    <w:rsid w:val="43B21B3C"/>
    <w:rsid w:val="43B9111D"/>
    <w:rsid w:val="43F860E9"/>
    <w:rsid w:val="44550E45"/>
    <w:rsid w:val="44980319"/>
    <w:rsid w:val="44D64DB5"/>
    <w:rsid w:val="4574179F"/>
    <w:rsid w:val="459F2450"/>
    <w:rsid w:val="466C691A"/>
    <w:rsid w:val="466F101E"/>
    <w:rsid w:val="46C0400D"/>
    <w:rsid w:val="4732546E"/>
    <w:rsid w:val="48EB1D78"/>
    <w:rsid w:val="49E07403"/>
    <w:rsid w:val="4A056E6A"/>
    <w:rsid w:val="4A0D1C5C"/>
    <w:rsid w:val="4AE253FD"/>
    <w:rsid w:val="4B6D3A5F"/>
    <w:rsid w:val="4C3457E4"/>
    <w:rsid w:val="4D357A66"/>
    <w:rsid w:val="4D4809D8"/>
    <w:rsid w:val="4D866514"/>
    <w:rsid w:val="4E353A96"/>
    <w:rsid w:val="4E994025"/>
    <w:rsid w:val="4F9111A0"/>
    <w:rsid w:val="4F9C32CC"/>
    <w:rsid w:val="501F49FD"/>
    <w:rsid w:val="50526B81"/>
    <w:rsid w:val="50A82C45"/>
    <w:rsid w:val="50CC3A8D"/>
    <w:rsid w:val="52224088"/>
    <w:rsid w:val="52263E21"/>
    <w:rsid w:val="52D7336D"/>
    <w:rsid w:val="530A3743"/>
    <w:rsid w:val="533C1422"/>
    <w:rsid w:val="53A72D40"/>
    <w:rsid w:val="542D76E9"/>
    <w:rsid w:val="54EA7EC3"/>
    <w:rsid w:val="54FB5845"/>
    <w:rsid w:val="55C344E1"/>
    <w:rsid w:val="5712706A"/>
    <w:rsid w:val="571F7091"/>
    <w:rsid w:val="576B22D6"/>
    <w:rsid w:val="580E15DF"/>
    <w:rsid w:val="58A837E2"/>
    <w:rsid w:val="58F509F1"/>
    <w:rsid w:val="59725B9E"/>
    <w:rsid w:val="597933D0"/>
    <w:rsid w:val="5A0A227A"/>
    <w:rsid w:val="5A2C3017"/>
    <w:rsid w:val="5A854500"/>
    <w:rsid w:val="5B351579"/>
    <w:rsid w:val="5BB66216"/>
    <w:rsid w:val="5D1A4582"/>
    <w:rsid w:val="5D2D69AC"/>
    <w:rsid w:val="5E3873B6"/>
    <w:rsid w:val="5E952136"/>
    <w:rsid w:val="5ECE5D4B"/>
    <w:rsid w:val="5FCF3D4A"/>
    <w:rsid w:val="60327E35"/>
    <w:rsid w:val="60AE1BB1"/>
    <w:rsid w:val="60C25FB7"/>
    <w:rsid w:val="6129748A"/>
    <w:rsid w:val="624927E5"/>
    <w:rsid w:val="6299063F"/>
    <w:rsid w:val="62B84919"/>
    <w:rsid w:val="638506A1"/>
    <w:rsid w:val="64C1451D"/>
    <w:rsid w:val="64E536C8"/>
    <w:rsid w:val="65362175"/>
    <w:rsid w:val="65A43583"/>
    <w:rsid w:val="65D73958"/>
    <w:rsid w:val="66CE6B21"/>
    <w:rsid w:val="66DE54D4"/>
    <w:rsid w:val="66E73DA7"/>
    <w:rsid w:val="677926FA"/>
    <w:rsid w:val="68784853"/>
    <w:rsid w:val="689E075E"/>
    <w:rsid w:val="696F20FA"/>
    <w:rsid w:val="698C05B6"/>
    <w:rsid w:val="6A0E546F"/>
    <w:rsid w:val="6A707ED8"/>
    <w:rsid w:val="6ABF49BB"/>
    <w:rsid w:val="6C411B2C"/>
    <w:rsid w:val="6C4B6506"/>
    <w:rsid w:val="6D373934"/>
    <w:rsid w:val="6D567859"/>
    <w:rsid w:val="6E054DDB"/>
    <w:rsid w:val="6E274D51"/>
    <w:rsid w:val="6F071839"/>
    <w:rsid w:val="701B08E6"/>
    <w:rsid w:val="70310109"/>
    <w:rsid w:val="70F51137"/>
    <w:rsid w:val="715B13E6"/>
    <w:rsid w:val="7160325F"/>
    <w:rsid w:val="71BD1510"/>
    <w:rsid w:val="7215353D"/>
    <w:rsid w:val="721F3830"/>
    <w:rsid w:val="731004AA"/>
    <w:rsid w:val="741B5358"/>
    <w:rsid w:val="74C652C4"/>
    <w:rsid w:val="75A60C51"/>
    <w:rsid w:val="7621652A"/>
    <w:rsid w:val="766A4A4D"/>
    <w:rsid w:val="768F5B89"/>
    <w:rsid w:val="76A9475E"/>
    <w:rsid w:val="76C92E49"/>
    <w:rsid w:val="76E50393"/>
    <w:rsid w:val="770A0750"/>
    <w:rsid w:val="77161E07"/>
    <w:rsid w:val="77291B3A"/>
    <w:rsid w:val="77512E3F"/>
    <w:rsid w:val="782347DB"/>
    <w:rsid w:val="795804B5"/>
    <w:rsid w:val="7A396538"/>
    <w:rsid w:val="7B02692A"/>
    <w:rsid w:val="7D1D3EEF"/>
    <w:rsid w:val="7D2D3A06"/>
    <w:rsid w:val="7D385FFD"/>
    <w:rsid w:val="7D6C09D3"/>
    <w:rsid w:val="7E2E7A36"/>
    <w:rsid w:val="7E3F7E95"/>
    <w:rsid w:val="7ECD36F3"/>
    <w:rsid w:val="7EEB01F1"/>
    <w:rsid w:val="7F38695B"/>
    <w:rsid w:val="7F710522"/>
    <w:rsid w:val="7FB32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toc 1"/>
    <w:basedOn w:val="6"/>
    <w:next w:val="1"/>
    <w:qFormat/>
    <w:uiPriority w:val="0"/>
    <w:pPr>
      <w:tabs>
        <w:tab w:val="right" w:leader="dot" w:pos="9060"/>
      </w:tabs>
      <w:spacing w:after="120" w:line="360" w:lineRule="exact"/>
      <w:ind w:firstLine="198"/>
      <w:jc w:val="center"/>
    </w:pPr>
    <w:rPr>
      <w:rFonts w:ascii="宋体" w:hAnsi="宋体"/>
      <w:b/>
      <w:bCs/>
      <w:caps/>
    </w:rPr>
  </w:style>
  <w:style w:type="paragraph" w:styleId="6">
    <w:name w:val="index 1"/>
    <w:basedOn w:val="1"/>
    <w:next w:val="1"/>
    <w:qFormat/>
    <w:uiPriority w:val="0"/>
  </w:style>
  <w:style w:type="character" w:styleId="9">
    <w:name w:val="Emphasis"/>
    <w:basedOn w:val="8"/>
    <w:qFormat/>
    <w:uiPriority w:val="0"/>
  </w:style>
  <w:style w:type="character" w:styleId="10">
    <w:name w:val="Hyperlink"/>
    <w:basedOn w:val="8"/>
    <w:qFormat/>
    <w:uiPriority w:val="0"/>
    <w:rPr>
      <w:color w:val="0000FF"/>
      <w:u w:val="single"/>
    </w:rPr>
  </w:style>
  <w:style w:type="paragraph" w:customStyle="1" w:styleId="11">
    <w:name w:val="正文文本 (4)"/>
    <w:basedOn w:val="1"/>
    <w:qFormat/>
    <w:uiPriority w:val="0"/>
    <w:pPr>
      <w:shd w:val="clear" w:color="auto" w:fill="FFFFFF"/>
      <w:spacing w:before="1040" w:line="780" w:lineRule="exact"/>
      <w:jc w:val="left"/>
    </w:pPr>
    <w:rPr>
      <w:rFonts w:ascii="MingLiUfalt" w:hAnsi="MingLiUfalt" w:eastAsia="MingLiUfalt"/>
      <w:spacing w:val="60"/>
      <w:kern w:val="0"/>
      <w:sz w:val="78"/>
      <w:szCs w:val="78"/>
    </w:rPr>
  </w:style>
  <w:style w:type="paragraph" w:customStyle="1" w:styleId="12">
    <w:name w:val="正文文本 (6)"/>
    <w:basedOn w:val="1"/>
    <w:qFormat/>
    <w:uiPriority w:val="0"/>
    <w:pPr>
      <w:shd w:val="clear" w:color="auto" w:fill="FFFFFF"/>
      <w:spacing w:line="280" w:lineRule="exact"/>
      <w:jc w:val="left"/>
    </w:pPr>
    <w:rPr>
      <w:rFonts w:ascii="MingLiUfalt" w:hAnsi="MingLiUfalt" w:eastAsia="MingLiUfalt"/>
      <w:color w:val="000000"/>
      <w:kern w:val="0"/>
      <w:sz w:val="28"/>
      <w:szCs w:val="28"/>
      <w:lang w:val="zh-CN"/>
    </w:rPr>
  </w:style>
  <w:style w:type="paragraph" w:customStyle="1" w:styleId="13">
    <w:name w:val="正文1"/>
    <w:basedOn w:val="1"/>
    <w:qFormat/>
    <w:uiPriority w:val="0"/>
    <w:pPr>
      <w:adjustRightInd w:val="0"/>
      <w:spacing w:line="480" w:lineRule="exact"/>
      <w:textAlignment w:val="baseline"/>
    </w:pPr>
    <w:rPr>
      <w:spacing w:val="-2"/>
      <w:kern w:val="0"/>
      <w:sz w:val="28"/>
      <w:szCs w:val="20"/>
    </w:rPr>
  </w:style>
  <w:style w:type="paragraph" w:styleId="14">
    <w:name w:val="List Paragraph"/>
    <w:basedOn w:val="1"/>
    <w:qFormat/>
    <w:uiPriority w:val="0"/>
    <w:pPr>
      <w:ind w:firstLine="420" w:firstLineChars="200"/>
    </w:pPr>
  </w:style>
  <w:style w:type="character" w:customStyle="1" w:styleId="15">
    <w:name w:val="标题 2 Char1"/>
    <w:qFormat/>
    <w:uiPriority w:val="0"/>
    <w:rPr>
      <w:rFonts w:ascii="Cambria" w:hAnsi="Cambria" w:eastAsia="宋体" w:cs="Cambria"/>
      <w:b/>
      <w:bCs/>
      <w:kern w:val="0"/>
      <w:sz w:val="32"/>
      <w:szCs w:val="32"/>
    </w:rPr>
  </w:style>
  <w:style w:type="paragraph" w:customStyle="1" w:styleId="1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Table Text"/>
    <w:basedOn w:val="1"/>
    <w:semiHidden/>
    <w:qFormat/>
    <w:uiPriority w:val="0"/>
    <w:rPr>
      <w:rFonts w:ascii="宋体" w:hAnsi="宋体" w:cs="宋体"/>
      <w:szCs w:val="21"/>
      <w:lang w:eastAsia="en-US"/>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星元-表格标题"/>
    <w:basedOn w:val="1"/>
    <w:qFormat/>
    <w:uiPriority w:val="0"/>
    <w:pPr>
      <w:keepNext/>
      <w:spacing w:before="312" w:beforeLines="100" w:line="240" w:lineRule="auto"/>
      <w:jc w:val="center"/>
    </w:pPr>
    <w:rPr>
      <w:rFonts w:cs="宋体"/>
      <w:sz w:val="21"/>
      <w:szCs w:val="20"/>
    </w:rPr>
  </w:style>
  <w:style w:type="paragraph" w:customStyle="1" w:styleId="20">
    <w:name w:val="GS-表格内字号"/>
    <w:basedOn w:val="1"/>
    <w:qFormat/>
    <w:uiPriority w:val="0"/>
    <w:pPr>
      <w:spacing w:line="240" w:lineRule="auto"/>
    </w:pPr>
    <w:rPr>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2529</Words>
  <Characters>2763</Characters>
  <Lines>32</Lines>
  <Paragraphs>9</Paragraphs>
  <TotalTime>2</TotalTime>
  <ScaleCrop>false</ScaleCrop>
  <LinksUpToDate>false</LinksUpToDate>
  <CharactersWithSpaces>4351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2026-01-13T05:18:00Z</dcterms:created>
  <dc:creator>Gellert</dc:creator>
  <cp:lastModifiedBy>闫静</cp:lastModifiedBy>
  <dcterms:modified xsi:type="dcterms:W3CDTF">2026-06-18T03:56:41Z</dcterms:modified>
  <dc:title>济南卫星DCMM贯标咨询服务采购竞谈公告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EAF97EA62E3343049BC94443BA8F53EC_13</vt:lpwstr>
  </property>
  <property fmtid="{D5CDD505-2E9C-101B-9397-08002B2CF9AE}" pid="4" name="KSOTemplateDocerSaveRecord">
    <vt:lpwstr>eyJoZGlkIjoiZDIyNGJkMThhNTAyNjExMGI4MjFjYWNkNWM0MmM3OGMiLCJ1c2VySWQiOiI4OTg0MDcwMjAifQ==</vt:lpwstr>
  </property>
</Properties>
</file>